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3D09" w14:textId="77777777" w:rsidR="00A11E12" w:rsidRPr="009D3373" w:rsidRDefault="00A11E12" w:rsidP="00A11E12">
      <w:pPr>
        <w:pStyle w:val="ListParagraph"/>
        <w:numPr>
          <w:ilvl w:val="0"/>
          <w:numId w:val="5"/>
        </w:numPr>
        <w:rPr>
          <w:rFonts w:ascii="Arial" w:hAnsi="Arial" w:cs="Arial"/>
        </w:rPr>
      </w:pPr>
      <w:r w:rsidRPr="009D3373">
        <w:rPr>
          <w:rFonts w:ascii="Arial" w:hAnsi="Arial" w:cs="Arial"/>
          <w:b/>
          <w:bCs/>
        </w:rPr>
        <w:t>Documents related to the consent</w:t>
      </w:r>
      <w:r w:rsidRPr="009D3373">
        <w:rPr>
          <w:rFonts w:ascii="Arial" w:hAnsi="Arial" w:cs="Arial"/>
        </w:rPr>
        <w:t xml:space="preserve"> </w:t>
      </w:r>
    </w:p>
    <w:p w14:paraId="483950C8" w14:textId="06C0A167" w:rsidR="00A11E12" w:rsidRPr="009D3373" w:rsidRDefault="00A11E12">
      <w:pPr>
        <w:rPr>
          <w:rFonts w:ascii="Arial" w:hAnsi="Arial" w:cs="Arial"/>
        </w:rPr>
      </w:pPr>
      <w:r w:rsidRPr="009D3373">
        <w:rPr>
          <w:rFonts w:ascii="Arial" w:hAnsi="Arial" w:cs="Arial"/>
        </w:rPr>
        <w:t>The development must be carried out in accordance with plans and documents listed below:</w:t>
      </w:r>
    </w:p>
    <w:tbl>
      <w:tblPr>
        <w:tblStyle w:val="TableGrid"/>
        <w:tblW w:w="9680" w:type="dxa"/>
        <w:tblLook w:val="04A0" w:firstRow="1" w:lastRow="0" w:firstColumn="1" w:lastColumn="0" w:noHBand="0" w:noVBand="1"/>
      </w:tblPr>
      <w:tblGrid>
        <w:gridCol w:w="2067"/>
        <w:gridCol w:w="4591"/>
        <w:gridCol w:w="1559"/>
        <w:gridCol w:w="1463"/>
      </w:tblGrid>
      <w:tr w:rsidR="00A11E12" w:rsidRPr="009D3373" w14:paraId="2B1298C8" w14:textId="77777777" w:rsidTr="000C4D99">
        <w:tc>
          <w:tcPr>
            <w:tcW w:w="2067" w:type="dxa"/>
          </w:tcPr>
          <w:p w14:paraId="3337D34F" w14:textId="77777777" w:rsidR="00A11E12" w:rsidRPr="009D3373" w:rsidRDefault="00A11E12" w:rsidP="000C4D99">
            <w:pPr>
              <w:rPr>
                <w:rFonts w:ascii="Arial" w:hAnsi="Arial" w:cs="Arial"/>
                <w:b/>
                <w:bCs/>
              </w:rPr>
            </w:pPr>
            <w:r w:rsidRPr="009D3373">
              <w:rPr>
                <w:rFonts w:ascii="Arial" w:hAnsi="Arial" w:cs="Arial"/>
                <w:b/>
                <w:bCs/>
              </w:rPr>
              <w:t>Plan Revision/Issue</w:t>
            </w:r>
          </w:p>
        </w:tc>
        <w:tc>
          <w:tcPr>
            <w:tcW w:w="4591" w:type="dxa"/>
          </w:tcPr>
          <w:p w14:paraId="7FB23CB6" w14:textId="77777777" w:rsidR="00A11E12" w:rsidRPr="009D3373" w:rsidRDefault="00A11E12" w:rsidP="000C4D99">
            <w:pPr>
              <w:rPr>
                <w:rFonts w:ascii="Arial" w:hAnsi="Arial" w:cs="Arial"/>
                <w:b/>
                <w:bCs/>
              </w:rPr>
            </w:pPr>
            <w:r w:rsidRPr="009D3373">
              <w:rPr>
                <w:rFonts w:ascii="Arial" w:hAnsi="Arial" w:cs="Arial"/>
                <w:b/>
                <w:bCs/>
              </w:rPr>
              <w:t>Plan Name</w:t>
            </w:r>
          </w:p>
        </w:tc>
        <w:tc>
          <w:tcPr>
            <w:tcW w:w="1559" w:type="dxa"/>
          </w:tcPr>
          <w:p w14:paraId="73D0091A" w14:textId="77777777" w:rsidR="00A11E12" w:rsidRPr="009D3373" w:rsidRDefault="00A11E12" w:rsidP="000C4D99">
            <w:pPr>
              <w:rPr>
                <w:rFonts w:ascii="Arial" w:hAnsi="Arial" w:cs="Arial"/>
                <w:b/>
                <w:bCs/>
              </w:rPr>
            </w:pPr>
            <w:r w:rsidRPr="009D3373">
              <w:rPr>
                <w:rFonts w:ascii="Arial" w:hAnsi="Arial" w:cs="Arial"/>
                <w:b/>
                <w:bCs/>
              </w:rPr>
              <w:t>Date Issued</w:t>
            </w:r>
          </w:p>
        </w:tc>
        <w:tc>
          <w:tcPr>
            <w:tcW w:w="1463" w:type="dxa"/>
          </w:tcPr>
          <w:p w14:paraId="0EFA155F" w14:textId="77777777" w:rsidR="00A11E12" w:rsidRPr="009D3373" w:rsidRDefault="00A11E12" w:rsidP="000C4D99">
            <w:pPr>
              <w:rPr>
                <w:rFonts w:ascii="Arial" w:hAnsi="Arial" w:cs="Arial"/>
                <w:b/>
                <w:bCs/>
              </w:rPr>
            </w:pPr>
            <w:r w:rsidRPr="009D3373">
              <w:rPr>
                <w:rFonts w:ascii="Arial" w:hAnsi="Arial" w:cs="Arial"/>
                <w:b/>
                <w:bCs/>
              </w:rPr>
              <w:t>Prepared By</w:t>
            </w:r>
          </w:p>
        </w:tc>
      </w:tr>
      <w:tr w:rsidR="00A11E12" w:rsidRPr="009D3373" w14:paraId="12872980" w14:textId="77777777" w:rsidTr="000C4D99">
        <w:tc>
          <w:tcPr>
            <w:tcW w:w="2067" w:type="dxa"/>
          </w:tcPr>
          <w:p w14:paraId="037BFE23" w14:textId="77777777" w:rsidR="00A11E12" w:rsidRPr="009D3373" w:rsidRDefault="00A11E12" w:rsidP="000C4D99">
            <w:pPr>
              <w:rPr>
                <w:rFonts w:ascii="Arial" w:hAnsi="Arial" w:cs="Arial"/>
              </w:rPr>
            </w:pPr>
            <w:r w:rsidRPr="009D3373">
              <w:rPr>
                <w:rFonts w:ascii="Arial" w:hAnsi="Arial" w:cs="Arial"/>
              </w:rPr>
              <w:t>“Amended SEE for LEC"</w:t>
            </w:r>
          </w:p>
        </w:tc>
        <w:tc>
          <w:tcPr>
            <w:tcW w:w="4591" w:type="dxa"/>
          </w:tcPr>
          <w:p w14:paraId="46D13126" w14:textId="77777777" w:rsidR="00A11E12" w:rsidRPr="009D3373" w:rsidRDefault="00A11E12" w:rsidP="000C4D99">
            <w:pPr>
              <w:rPr>
                <w:rFonts w:ascii="Arial" w:hAnsi="Arial" w:cs="Arial"/>
              </w:rPr>
            </w:pPr>
            <w:r w:rsidRPr="009D3373">
              <w:rPr>
                <w:rFonts w:ascii="Arial" w:hAnsi="Arial" w:cs="Arial"/>
              </w:rPr>
              <w:t>Amended Statement of Environmental Effects</w:t>
            </w:r>
          </w:p>
        </w:tc>
        <w:tc>
          <w:tcPr>
            <w:tcW w:w="1559" w:type="dxa"/>
          </w:tcPr>
          <w:p w14:paraId="62574DA1" w14:textId="77777777" w:rsidR="00A11E12" w:rsidRPr="009D3373" w:rsidRDefault="00A11E12" w:rsidP="000C4D99">
            <w:pPr>
              <w:rPr>
                <w:rFonts w:ascii="Arial" w:hAnsi="Arial" w:cs="Arial"/>
              </w:rPr>
            </w:pPr>
            <w:r w:rsidRPr="009D3373">
              <w:rPr>
                <w:rFonts w:ascii="Arial" w:hAnsi="Arial" w:cs="Arial"/>
              </w:rPr>
              <w:t>25 October 2022</w:t>
            </w:r>
          </w:p>
        </w:tc>
        <w:tc>
          <w:tcPr>
            <w:tcW w:w="1463" w:type="dxa"/>
          </w:tcPr>
          <w:p w14:paraId="4A49F6A0" w14:textId="77777777" w:rsidR="00A11E12" w:rsidRPr="009D3373" w:rsidRDefault="00A11E12" w:rsidP="000C4D99">
            <w:pPr>
              <w:rPr>
                <w:rFonts w:ascii="Arial" w:hAnsi="Arial" w:cs="Arial"/>
              </w:rPr>
            </w:pPr>
            <w:r w:rsidRPr="009D3373">
              <w:rPr>
                <w:rFonts w:ascii="Arial" w:hAnsi="Arial" w:cs="Arial"/>
              </w:rPr>
              <w:t>Ethos Urban</w:t>
            </w:r>
          </w:p>
        </w:tc>
      </w:tr>
      <w:tr w:rsidR="00A11E12" w:rsidRPr="009D3373" w14:paraId="7A29F020" w14:textId="77777777" w:rsidTr="000C4D99">
        <w:tc>
          <w:tcPr>
            <w:tcW w:w="2067" w:type="dxa"/>
          </w:tcPr>
          <w:p w14:paraId="664FD104" w14:textId="77777777" w:rsidR="00A11E12" w:rsidRPr="009D3373" w:rsidRDefault="00A11E12" w:rsidP="000C4D99">
            <w:pPr>
              <w:rPr>
                <w:rFonts w:ascii="Arial" w:hAnsi="Arial" w:cs="Arial"/>
              </w:rPr>
            </w:pPr>
            <w:r w:rsidRPr="009D3373">
              <w:rPr>
                <w:rFonts w:ascii="Arial" w:hAnsi="Arial" w:cs="Arial"/>
              </w:rPr>
              <w:t>Various</w:t>
            </w:r>
          </w:p>
        </w:tc>
        <w:tc>
          <w:tcPr>
            <w:tcW w:w="4591" w:type="dxa"/>
          </w:tcPr>
          <w:p w14:paraId="1F12652A" w14:textId="77777777" w:rsidR="00A11E12" w:rsidRPr="009D3373" w:rsidRDefault="00A11E12" w:rsidP="000C4D99">
            <w:pPr>
              <w:rPr>
                <w:rFonts w:ascii="Arial" w:hAnsi="Arial" w:cs="Arial"/>
              </w:rPr>
            </w:pPr>
            <w:r w:rsidRPr="009D3373">
              <w:rPr>
                <w:rFonts w:ascii="Arial" w:hAnsi="Arial" w:cs="Arial"/>
              </w:rPr>
              <w:t>Architectural plans dated November 2022:</w:t>
            </w:r>
          </w:p>
          <w:p w14:paraId="1FBFC684" w14:textId="77777777" w:rsidR="00A11E12" w:rsidRPr="009D3373" w:rsidRDefault="00A11E12" w:rsidP="000C4D99">
            <w:pPr>
              <w:rPr>
                <w:rFonts w:ascii="Arial" w:hAnsi="Arial" w:cs="Arial"/>
              </w:rPr>
            </w:pPr>
          </w:p>
          <w:p w14:paraId="1B2F69A8"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DA-DA-01-00 Cover Sheet - Drawing Index, dated 10 November 2022, Revision E </w:t>
            </w:r>
          </w:p>
          <w:p w14:paraId="04F51240"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DA-DA-11-01 Site Analysis Plan, dated 8 November 2022, Revision C </w:t>
            </w:r>
          </w:p>
          <w:p w14:paraId="48C9C7EA"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DA-DA-11-02 Proposed Site Plan, dated 8 November 2022, Revision C </w:t>
            </w:r>
          </w:p>
          <w:p w14:paraId="00072B5C"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DA-DA-12-OG Ground floor existing plan, dated 8 November 2022, Revision C </w:t>
            </w:r>
          </w:p>
          <w:p w14:paraId="2E17299C"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DA-DA-12-01 Level 1 existing plan, dated 8 November 2022, Revision C </w:t>
            </w:r>
          </w:p>
          <w:p w14:paraId="49A42090"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DA-DA-12-02 Level 2 existing plan, dated 8 November 2022, Revision C </w:t>
            </w:r>
          </w:p>
          <w:p w14:paraId="38820217"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DA-DA-12-03, Roof existing plan, dated 8 November 2022, Revision C </w:t>
            </w:r>
          </w:p>
          <w:p w14:paraId="6E96F4A9"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DA-DA-15-0G Ground Floor Demolition Plan, dated 8 November 2022, Revision C</w:t>
            </w:r>
          </w:p>
          <w:p w14:paraId="3034DC19"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DA-DA-15-01 Level 1 Demolition Plan, dated 8 November 2022, Revision C </w:t>
            </w:r>
          </w:p>
          <w:p w14:paraId="76EC89B7"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DA-DA-15-02 Level 2 Demolition Plan, dated 8 November 2022, Revision C </w:t>
            </w:r>
          </w:p>
          <w:p w14:paraId="6B6C1B21"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DA-DA-15-08 Roof Demolition Plan, dated 8 November 2022, Revision C </w:t>
            </w:r>
          </w:p>
          <w:p w14:paraId="2D599F53"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DA-DA-20-98 Basement 2 Plan, dated 10 November 2022, Revision D </w:t>
            </w:r>
          </w:p>
          <w:p w14:paraId="62420100"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DA-DA-20-99 Basement 1 Plan, dated 10 November 2022, Revision D </w:t>
            </w:r>
          </w:p>
          <w:p w14:paraId="192D52A4"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DA-DA-21-0G Ground Floor Plan, dated 10 November 2022, Revision D </w:t>
            </w:r>
          </w:p>
          <w:p w14:paraId="7AC817CB"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DA-DA-21-01 Level 1 Floor Plan, dated 10 November 2022, Revision D </w:t>
            </w:r>
          </w:p>
          <w:p w14:paraId="6945CC1E"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DA-DA-21-02 Level 2 Floor Plan, dated 10 November 2022, Revision D</w:t>
            </w:r>
          </w:p>
          <w:p w14:paraId="35B48107"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lastRenderedPageBreak/>
              <w:t>DA-DA-21-03 Level 3 Floor Plan, dated 10 November 2022, Revision D</w:t>
            </w:r>
          </w:p>
          <w:p w14:paraId="68C6B31F"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DA-DA-21-04 Level 4 Floor Plan, dated 10 November 2022, Revision D</w:t>
            </w:r>
          </w:p>
          <w:p w14:paraId="29D29457"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DA-DA-21-05 Level 5 Floor Plan, dated 10 November 2022, Revision D </w:t>
            </w:r>
          </w:p>
          <w:p w14:paraId="0E918C8C"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DA-DA-21-06 Level 6 Floor Plan, dated 10 November 2022, Revision D </w:t>
            </w:r>
          </w:p>
          <w:p w14:paraId="00C9A085"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DA-DA-21-07 Level 7 Floor Plan, dated 10 November 2022, Revision D </w:t>
            </w:r>
          </w:p>
          <w:p w14:paraId="521FB0A2"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DA-DA-21-08 Roof Plan, dated 10 November 2022, Revision D </w:t>
            </w:r>
          </w:p>
          <w:p w14:paraId="24C81809"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DA-DA-30-00 North-East Elevations, dated 8 November 2022, Revision C </w:t>
            </w:r>
          </w:p>
          <w:p w14:paraId="2B4EE6C4"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DA-DA-30-01 North-East Elevations, dated 8 November 2022, Revision C </w:t>
            </w:r>
          </w:p>
          <w:p w14:paraId="0CF7AA59"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DA-DA-30-02 North-West Elevations, dated 8 November 2022, Revision C </w:t>
            </w:r>
          </w:p>
          <w:p w14:paraId="144ED434"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DA-DA-30-03 North-West Elevations, dated 8 November 2022, Revision C </w:t>
            </w:r>
          </w:p>
          <w:p w14:paraId="2F2F8763"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DA-DA-30-04 South-West Elevations, dated 8 November 2022, Revision C </w:t>
            </w:r>
          </w:p>
          <w:p w14:paraId="4D69B928"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DA-DA-30-05 South-West Elevations, dated 8 November 2022, Revision C </w:t>
            </w:r>
          </w:p>
          <w:p w14:paraId="6BF1055A"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DA-DA-30-06 South-East Elevations, dated 8 November 2022, Revision C</w:t>
            </w:r>
          </w:p>
          <w:p w14:paraId="18673506"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DA-DA-30-07 South-East Elevations, dated 8 November 2022, Revision C</w:t>
            </w:r>
          </w:p>
          <w:p w14:paraId="4A69ED3D"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DA-DA-30-10 Streetscape elevations, dated 8 November 2022, Revision C</w:t>
            </w:r>
          </w:p>
          <w:p w14:paraId="5CBF10A1"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DA-DA-40-00 Section 1 and 2, dated 8 November 2022, Revision C </w:t>
            </w:r>
          </w:p>
          <w:p w14:paraId="28EDD7AB"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DA-DA-40-01 Section 3 and 4, dated 8 November 2022, Revision C </w:t>
            </w:r>
          </w:p>
          <w:p w14:paraId="4777732B" w14:textId="409DF3FB" w:rsidR="00A11E12" w:rsidRPr="00A85A0D" w:rsidRDefault="00A11E12" w:rsidP="000C4D99">
            <w:pPr>
              <w:pStyle w:val="ListParagraph"/>
              <w:numPr>
                <w:ilvl w:val="0"/>
                <w:numId w:val="1"/>
              </w:numPr>
              <w:rPr>
                <w:rFonts w:ascii="Arial" w:hAnsi="Arial" w:cs="Arial"/>
              </w:rPr>
            </w:pPr>
            <w:r w:rsidRPr="00A85A0D">
              <w:rPr>
                <w:rFonts w:ascii="Arial" w:hAnsi="Arial" w:cs="Arial"/>
                <w:b/>
                <w:bCs/>
                <w:strike/>
              </w:rPr>
              <w:t>DA-</w:t>
            </w:r>
            <w:r w:rsidRPr="00A85A0D">
              <w:rPr>
                <w:rFonts w:ascii="Arial" w:hAnsi="Arial" w:cs="Arial"/>
              </w:rPr>
              <w:t xml:space="preserve">DA-40-02 Screen detail sections, dated </w:t>
            </w:r>
            <w:r w:rsidR="00A85A0D" w:rsidRPr="00A85A0D">
              <w:rPr>
                <w:rFonts w:ascii="Arial" w:hAnsi="Arial" w:cs="Arial"/>
                <w:b/>
                <w:bCs/>
                <w:i/>
                <w:iCs/>
              </w:rPr>
              <w:t>24 May 2023</w:t>
            </w:r>
            <w:r w:rsidR="00A85A0D">
              <w:rPr>
                <w:rFonts w:ascii="Arial" w:hAnsi="Arial" w:cs="Arial"/>
              </w:rPr>
              <w:t xml:space="preserve"> </w:t>
            </w:r>
            <w:r w:rsidRPr="00A85A0D">
              <w:rPr>
                <w:rFonts w:ascii="Arial" w:hAnsi="Arial" w:cs="Arial"/>
                <w:b/>
                <w:bCs/>
                <w:strike/>
              </w:rPr>
              <w:t>10 November 2022</w:t>
            </w:r>
            <w:r w:rsidRPr="00A85A0D">
              <w:rPr>
                <w:rFonts w:ascii="Arial" w:hAnsi="Arial" w:cs="Arial"/>
              </w:rPr>
              <w:t xml:space="preserve">, Revision </w:t>
            </w:r>
            <w:r w:rsidR="00A85A0D" w:rsidRPr="00A85A0D">
              <w:rPr>
                <w:rFonts w:ascii="Arial" w:hAnsi="Arial" w:cs="Arial"/>
                <w:b/>
                <w:bCs/>
                <w:i/>
                <w:iCs/>
              </w:rPr>
              <w:t>2</w:t>
            </w:r>
            <w:r w:rsidR="00A85A0D">
              <w:rPr>
                <w:rFonts w:ascii="Arial" w:hAnsi="Arial" w:cs="Arial"/>
                <w:b/>
                <w:bCs/>
                <w:i/>
                <w:iCs/>
              </w:rPr>
              <w:t xml:space="preserve"> </w:t>
            </w:r>
            <w:r w:rsidRPr="00A85A0D">
              <w:rPr>
                <w:rFonts w:ascii="Arial" w:hAnsi="Arial" w:cs="Arial"/>
                <w:b/>
                <w:bCs/>
                <w:strike/>
              </w:rPr>
              <w:t>B</w:t>
            </w:r>
          </w:p>
          <w:p w14:paraId="1B5B3D4C" w14:textId="608B8BD6" w:rsidR="00A85A0D" w:rsidRPr="00A85A0D" w:rsidRDefault="00A11E12" w:rsidP="00A85A0D">
            <w:pPr>
              <w:pStyle w:val="ListParagraph"/>
              <w:numPr>
                <w:ilvl w:val="0"/>
                <w:numId w:val="1"/>
              </w:numPr>
              <w:rPr>
                <w:rFonts w:ascii="Arial" w:hAnsi="Arial" w:cs="Arial"/>
              </w:rPr>
            </w:pPr>
            <w:r w:rsidRPr="00A85A0D">
              <w:rPr>
                <w:rFonts w:ascii="Arial" w:hAnsi="Arial" w:cs="Arial"/>
                <w:b/>
                <w:bCs/>
                <w:strike/>
              </w:rPr>
              <w:t>DA-</w:t>
            </w:r>
            <w:r w:rsidRPr="00A85A0D">
              <w:rPr>
                <w:rFonts w:ascii="Arial" w:hAnsi="Arial" w:cs="Arial"/>
              </w:rPr>
              <w:t xml:space="preserve">DA-40-03 </w:t>
            </w:r>
            <w:r w:rsidR="00A85A0D" w:rsidRPr="00A85A0D">
              <w:rPr>
                <w:rFonts w:ascii="Arial" w:hAnsi="Arial" w:cs="Arial"/>
                <w:b/>
                <w:bCs/>
                <w:i/>
                <w:iCs/>
              </w:rPr>
              <w:t>24 May 2023</w:t>
            </w:r>
            <w:r w:rsidR="00A85A0D">
              <w:rPr>
                <w:rFonts w:ascii="Arial" w:hAnsi="Arial" w:cs="Arial"/>
              </w:rPr>
              <w:t xml:space="preserve"> </w:t>
            </w:r>
            <w:r w:rsidR="00A85A0D" w:rsidRPr="00A85A0D">
              <w:rPr>
                <w:rFonts w:ascii="Arial" w:hAnsi="Arial" w:cs="Arial"/>
                <w:b/>
                <w:bCs/>
                <w:strike/>
              </w:rPr>
              <w:t>10 November 2022</w:t>
            </w:r>
            <w:r w:rsidR="00A85A0D" w:rsidRPr="00A85A0D">
              <w:rPr>
                <w:rFonts w:ascii="Arial" w:hAnsi="Arial" w:cs="Arial"/>
              </w:rPr>
              <w:t xml:space="preserve">, Revision </w:t>
            </w:r>
            <w:r w:rsidR="00A85A0D" w:rsidRPr="00A85A0D">
              <w:rPr>
                <w:rFonts w:ascii="Arial" w:hAnsi="Arial" w:cs="Arial"/>
                <w:b/>
                <w:bCs/>
                <w:i/>
                <w:iCs/>
              </w:rPr>
              <w:t>2</w:t>
            </w:r>
            <w:r w:rsidR="00A85A0D">
              <w:rPr>
                <w:rFonts w:ascii="Arial" w:hAnsi="Arial" w:cs="Arial"/>
                <w:b/>
                <w:bCs/>
                <w:i/>
                <w:iCs/>
              </w:rPr>
              <w:t xml:space="preserve"> </w:t>
            </w:r>
            <w:r w:rsidR="00A85A0D" w:rsidRPr="00A85A0D">
              <w:rPr>
                <w:rFonts w:ascii="Arial" w:hAnsi="Arial" w:cs="Arial"/>
                <w:b/>
                <w:bCs/>
                <w:strike/>
              </w:rPr>
              <w:t>C</w:t>
            </w:r>
          </w:p>
          <w:p w14:paraId="67664E42" w14:textId="77777777" w:rsidR="00A85A0D" w:rsidRPr="00A85A0D" w:rsidRDefault="00A11E12" w:rsidP="00A85A0D">
            <w:pPr>
              <w:pStyle w:val="ListParagraph"/>
              <w:numPr>
                <w:ilvl w:val="0"/>
                <w:numId w:val="1"/>
              </w:numPr>
              <w:rPr>
                <w:rFonts w:ascii="Arial" w:hAnsi="Arial" w:cs="Arial"/>
              </w:rPr>
            </w:pPr>
            <w:r w:rsidRPr="00A85A0D">
              <w:rPr>
                <w:rFonts w:ascii="Arial" w:hAnsi="Arial" w:cs="Arial"/>
                <w:b/>
                <w:bCs/>
                <w:strike/>
              </w:rPr>
              <w:t>DA-</w:t>
            </w:r>
            <w:r w:rsidRPr="00A85A0D">
              <w:rPr>
                <w:rFonts w:ascii="Arial" w:hAnsi="Arial" w:cs="Arial"/>
              </w:rPr>
              <w:t xml:space="preserve">DA-40-04 Miscellaneous details, dated </w:t>
            </w:r>
            <w:r w:rsidR="00A85A0D" w:rsidRPr="00A85A0D">
              <w:rPr>
                <w:rFonts w:ascii="Arial" w:hAnsi="Arial" w:cs="Arial"/>
                <w:b/>
                <w:bCs/>
                <w:i/>
                <w:iCs/>
              </w:rPr>
              <w:t>24 May 2023</w:t>
            </w:r>
            <w:r w:rsidR="00A85A0D">
              <w:rPr>
                <w:rFonts w:ascii="Arial" w:hAnsi="Arial" w:cs="Arial"/>
              </w:rPr>
              <w:t xml:space="preserve"> </w:t>
            </w:r>
            <w:r w:rsidR="00A85A0D" w:rsidRPr="00A85A0D">
              <w:rPr>
                <w:rFonts w:ascii="Arial" w:hAnsi="Arial" w:cs="Arial"/>
                <w:b/>
                <w:bCs/>
                <w:strike/>
              </w:rPr>
              <w:t>10 November 2022</w:t>
            </w:r>
            <w:r w:rsidR="00A85A0D" w:rsidRPr="00A85A0D">
              <w:rPr>
                <w:rFonts w:ascii="Arial" w:hAnsi="Arial" w:cs="Arial"/>
              </w:rPr>
              <w:t xml:space="preserve">, Revision </w:t>
            </w:r>
            <w:r w:rsidR="00A85A0D" w:rsidRPr="00A85A0D">
              <w:rPr>
                <w:rFonts w:ascii="Arial" w:hAnsi="Arial" w:cs="Arial"/>
                <w:b/>
                <w:bCs/>
                <w:i/>
                <w:iCs/>
              </w:rPr>
              <w:t>2</w:t>
            </w:r>
            <w:r w:rsidR="00A85A0D">
              <w:rPr>
                <w:rFonts w:ascii="Arial" w:hAnsi="Arial" w:cs="Arial"/>
                <w:b/>
                <w:bCs/>
                <w:i/>
                <w:iCs/>
              </w:rPr>
              <w:t xml:space="preserve"> </w:t>
            </w:r>
            <w:r w:rsidR="00A85A0D" w:rsidRPr="00A85A0D">
              <w:rPr>
                <w:rFonts w:ascii="Arial" w:hAnsi="Arial" w:cs="Arial"/>
                <w:b/>
                <w:bCs/>
                <w:strike/>
              </w:rPr>
              <w:t>B</w:t>
            </w:r>
          </w:p>
          <w:p w14:paraId="1EAADAE6" w14:textId="77777777" w:rsidR="00A85A0D" w:rsidRPr="00A85A0D" w:rsidRDefault="00A11E12" w:rsidP="00A85A0D">
            <w:pPr>
              <w:pStyle w:val="ListParagraph"/>
              <w:numPr>
                <w:ilvl w:val="0"/>
                <w:numId w:val="1"/>
              </w:numPr>
              <w:rPr>
                <w:rFonts w:ascii="Arial" w:hAnsi="Arial" w:cs="Arial"/>
              </w:rPr>
            </w:pPr>
            <w:r w:rsidRPr="00A85A0D">
              <w:rPr>
                <w:rFonts w:ascii="Arial" w:hAnsi="Arial" w:cs="Arial"/>
                <w:b/>
                <w:bCs/>
                <w:strike/>
              </w:rPr>
              <w:t>DA-</w:t>
            </w:r>
            <w:r w:rsidRPr="00A85A0D">
              <w:rPr>
                <w:rFonts w:ascii="Arial" w:hAnsi="Arial" w:cs="Arial"/>
              </w:rPr>
              <w:t xml:space="preserve">DA-40-05 Miscellaneous details, dated </w:t>
            </w:r>
            <w:r w:rsidR="00A85A0D" w:rsidRPr="00A85A0D">
              <w:rPr>
                <w:rFonts w:ascii="Arial" w:hAnsi="Arial" w:cs="Arial"/>
                <w:b/>
                <w:bCs/>
                <w:i/>
                <w:iCs/>
              </w:rPr>
              <w:t>24 May 2023</w:t>
            </w:r>
            <w:r w:rsidR="00A85A0D">
              <w:rPr>
                <w:rFonts w:ascii="Arial" w:hAnsi="Arial" w:cs="Arial"/>
              </w:rPr>
              <w:t xml:space="preserve"> </w:t>
            </w:r>
            <w:r w:rsidR="00A85A0D" w:rsidRPr="00A85A0D">
              <w:rPr>
                <w:rFonts w:ascii="Arial" w:hAnsi="Arial" w:cs="Arial"/>
                <w:b/>
                <w:bCs/>
                <w:strike/>
              </w:rPr>
              <w:t>10 November 2022</w:t>
            </w:r>
            <w:r w:rsidR="00A85A0D" w:rsidRPr="00A85A0D">
              <w:rPr>
                <w:rFonts w:ascii="Arial" w:hAnsi="Arial" w:cs="Arial"/>
              </w:rPr>
              <w:t xml:space="preserve">, Revision </w:t>
            </w:r>
            <w:r w:rsidR="00A85A0D" w:rsidRPr="00A85A0D">
              <w:rPr>
                <w:rFonts w:ascii="Arial" w:hAnsi="Arial" w:cs="Arial"/>
                <w:b/>
                <w:bCs/>
                <w:i/>
                <w:iCs/>
              </w:rPr>
              <w:t>2</w:t>
            </w:r>
            <w:r w:rsidR="00A85A0D">
              <w:rPr>
                <w:rFonts w:ascii="Arial" w:hAnsi="Arial" w:cs="Arial"/>
                <w:b/>
                <w:bCs/>
                <w:i/>
                <w:iCs/>
              </w:rPr>
              <w:t xml:space="preserve"> </w:t>
            </w:r>
            <w:r w:rsidR="00A85A0D" w:rsidRPr="00A85A0D">
              <w:rPr>
                <w:rFonts w:ascii="Arial" w:hAnsi="Arial" w:cs="Arial"/>
                <w:b/>
                <w:bCs/>
                <w:strike/>
              </w:rPr>
              <w:t>B</w:t>
            </w:r>
          </w:p>
          <w:p w14:paraId="7F2E7CA4" w14:textId="77777777" w:rsidR="00A85A0D" w:rsidRPr="00A85A0D" w:rsidRDefault="00A11E12" w:rsidP="00A85A0D">
            <w:pPr>
              <w:pStyle w:val="ListParagraph"/>
              <w:numPr>
                <w:ilvl w:val="0"/>
                <w:numId w:val="1"/>
              </w:numPr>
              <w:rPr>
                <w:rFonts w:ascii="Arial" w:hAnsi="Arial" w:cs="Arial"/>
              </w:rPr>
            </w:pPr>
            <w:r w:rsidRPr="00A85A0D">
              <w:rPr>
                <w:rFonts w:ascii="Arial" w:hAnsi="Arial" w:cs="Arial"/>
                <w:b/>
                <w:bCs/>
                <w:strike/>
              </w:rPr>
              <w:lastRenderedPageBreak/>
              <w:t>DA-</w:t>
            </w:r>
            <w:r w:rsidRPr="00A85A0D">
              <w:rPr>
                <w:rFonts w:ascii="Arial" w:hAnsi="Arial" w:cs="Arial"/>
              </w:rPr>
              <w:t xml:space="preserve">DA-40-06 Miscellaneous details, dated </w:t>
            </w:r>
            <w:r w:rsidR="00A85A0D" w:rsidRPr="00A85A0D">
              <w:rPr>
                <w:rFonts w:ascii="Arial" w:hAnsi="Arial" w:cs="Arial"/>
                <w:b/>
                <w:bCs/>
                <w:i/>
                <w:iCs/>
              </w:rPr>
              <w:t>24 May 2023</w:t>
            </w:r>
            <w:r w:rsidR="00A85A0D">
              <w:rPr>
                <w:rFonts w:ascii="Arial" w:hAnsi="Arial" w:cs="Arial"/>
              </w:rPr>
              <w:t xml:space="preserve"> </w:t>
            </w:r>
            <w:r w:rsidR="00A85A0D" w:rsidRPr="00A85A0D">
              <w:rPr>
                <w:rFonts w:ascii="Arial" w:hAnsi="Arial" w:cs="Arial"/>
                <w:b/>
                <w:bCs/>
                <w:strike/>
              </w:rPr>
              <w:t>10 November 2022</w:t>
            </w:r>
            <w:r w:rsidR="00A85A0D" w:rsidRPr="00A85A0D">
              <w:rPr>
                <w:rFonts w:ascii="Arial" w:hAnsi="Arial" w:cs="Arial"/>
              </w:rPr>
              <w:t xml:space="preserve">, Revision </w:t>
            </w:r>
            <w:r w:rsidR="00A85A0D" w:rsidRPr="00A85A0D">
              <w:rPr>
                <w:rFonts w:ascii="Arial" w:hAnsi="Arial" w:cs="Arial"/>
                <w:b/>
                <w:bCs/>
                <w:i/>
                <w:iCs/>
              </w:rPr>
              <w:t>2</w:t>
            </w:r>
            <w:r w:rsidR="00A85A0D">
              <w:rPr>
                <w:rFonts w:ascii="Arial" w:hAnsi="Arial" w:cs="Arial"/>
                <w:b/>
                <w:bCs/>
                <w:i/>
                <w:iCs/>
              </w:rPr>
              <w:t xml:space="preserve"> </w:t>
            </w:r>
            <w:r w:rsidR="00A85A0D" w:rsidRPr="00A85A0D">
              <w:rPr>
                <w:rFonts w:ascii="Arial" w:hAnsi="Arial" w:cs="Arial"/>
                <w:b/>
                <w:bCs/>
                <w:strike/>
              </w:rPr>
              <w:t>B</w:t>
            </w:r>
          </w:p>
          <w:p w14:paraId="0181A5F2" w14:textId="35708E66"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DA-DA-83-00 SEPP65 Compliance Solar Diagrams, dated 8 November 2022, Revision C </w:t>
            </w:r>
          </w:p>
          <w:p w14:paraId="65C7EE9B"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DA-DA-83-08 SEPP65 Compliance Cross Ventilation, dated 8 November 2022, Revision C </w:t>
            </w:r>
          </w:p>
          <w:p w14:paraId="4219AB44"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DA-DA-83-09 SEPP6 Compliance Storage, dated 8 November 2022, Revision C </w:t>
            </w:r>
          </w:p>
          <w:p w14:paraId="6DCC37C7"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DA-DA-83-10 SEPP65 Compliance Storage, dated 8 November 2022, Revision C </w:t>
            </w:r>
          </w:p>
          <w:p w14:paraId="4E84B298"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DA-DA-83-11 SEPP65 Compliance Storage, dated 8 November 2022, Revision C </w:t>
            </w:r>
          </w:p>
          <w:p w14:paraId="53C4613C"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DA-DA-84-00 Shadow Diagrams Winter, dated 8 November 2022, Revision C </w:t>
            </w:r>
          </w:p>
          <w:p w14:paraId="2FD329D8"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DA-DA-84-01 Shadow Diagrams Equinox, dated 8 November 2022, Revision C</w:t>
            </w:r>
          </w:p>
          <w:p w14:paraId="52F8FE49"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DA-DA-84-02 Shadow Diagrams Summer, dated 8 November 2022, Revision C </w:t>
            </w:r>
          </w:p>
          <w:p w14:paraId="354026EA"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DA-DA-90-00 Development Calculations GFA, dated 8 November 2022, Revision D </w:t>
            </w:r>
          </w:p>
          <w:p w14:paraId="7921A42A"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 xml:space="preserve">DA-DA-90-01 Development Calculations GFA, dated 8 November 2022, Revision D </w:t>
            </w:r>
          </w:p>
          <w:p w14:paraId="1AA3D233"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DA-DA-90-02 Adaptable Unit Plans, dated 8 November 2022, Revision C</w:t>
            </w:r>
          </w:p>
          <w:p w14:paraId="19C3BA95" w14:textId="77777777" w:rsidR="00A11E12" w:rsidRPr="009D3373" w:rsidRDefault="00A11E12" w:rsidP="000C4D99">
            <w:pPr>
              <w:pStyle w:val="ListParagraph"/>
              <w:numPr>
                <w:ilvl w:val="0"/>
                <w:numId w:val="1"/>
              </w:numPr>
              <w:rPr>
                <w:rFonts w:ascii="Arial" w:hAnsi="Arial" w:cs="Arial"/>
              </w:rPr>
            </w:pPr>
            <w:r w:rsidRPr="009D3373">
              <w:rPr>
                <w:rFonts w:ascii="Arial" w:hAnsi="Arial" w:cs="Arial"/>
              </w:rPr>
              <w:t>DA-DA-90-04 Staging Diagrams, dated 8 November 2022, Revision C</w:t>
            </w:r>
          </w:p>
        </w:tc>
        <w:tc>
          <w:tcPr>
            <w:tcW w:w="1559" w:type="dxa"/>
          </w:tcPr>
          <w:p w14:paraId="04D9A79F" w14:textId="77777777" w:rsidR="00A11E12" w:rsidRPr="009D3373" w:rsidRDefault="00A11E12" w:rsidP="000C4D99">
            <w:pPr>
              <w:rPr>
                <w:rFonts w:ascii="Arial" w:hAnsi="Arial" w:cs="Arial"/>
              </w:rPr>
            </w:pPr>
            <w:r w:rsidRPr="009D3373">
              <w:rPr>
                <w:rFonts w:ascii="Arial" w:hAnsi="Arial" w:cs="Arial"/>
              </w:rPr>
              <w:lastRenderedPageBreak/>
              <w:t>Various</w:t>
            </w:r>
          </w:p>
        </w:tc>
        <w:tc>
          <w:tcPr>
            <w:tcW w:w="1463" w:type="dxa"/>
          </w:tcPr>
          <w:p w14:paraId="2D0028CC" w14:textId="77777777" w:rsidR="00A11E12" w:rsidRPr="009D3373" w:rsidRDefault="00A11E12" w:rsidP="000C4D99">
            <w:pPr>
              <w:rPr>
                <w:rFonts w:ascii="Arial" w:hAnsi="Arial" w:cs="Arial"/>
              </w:rPr>
            </w:pPr>
            <w:r w:rsidRPr="009D3373">
              <w:rPr>
                <w:rFonts w:ascii="Arial" w:hAnsi="Arial" w:cs="Arial"/>
              </w:rPr>
              <w:t>Cox Architecture</w:t>
            </w:r>
          </w:p>
        </w:tc>
      </w:tr>
      <w:tr w:rsidR="00A11E12" w:rsidRPr="009D3373" w14:paraId="5E7053F2" w14:textId="77777777" w:rsidTr="000C4D99">
        <w:tc>
          <w:tcPr>
            <w:tcW w:w="2067" w:type="dxa"/>
          </w:tcPr>
          <w:p w14:paraId="35EDE98C" w14:textId="77777777" w:rsidR="00A11E12" w:rsidRPr="009D3373" w:rsidRDefault="00A11E12" w:rsidP="000C4D99">
            <w:pPr>
              <w:rPr>
                <w:rFonts w:ascii="Arial" w:hAnsi="Arial" w:cs="Arial"/>
              </w:rPr>
            </w:pPr>
            <w:r w:rsidRPr="009D3373">
              <w:rPr>
                <w:rFonts w:ascii="Arial" w:hAnsi="Arial" w:cs="Arial"/>
              </w:rPr>
              <w:lastRenderedPageBreak/>
              <w:t>Rev E</w:t>
            </w:r>
          </w:p>
        </w:tc>
        <w:tc>
          <w:tcPr>
            <w:tcW w:w="4591" w:type="dxa"/>
          </w:tcPr>
          <w:p w14:paraId="03256552" w14:textId="77777777" w:rsidR="00A11E12" w:rsidRPr="009D3373" w:rsidRDefault="00A11E12" w:rsidP="000C4D99">
            <w:pPr>
              <w:rPr>
                <w:rFonts w:ascii="Arial" w:hAnsi="Arial" w:cs="Arial"/>
              </w:rPr>
            </w:pPr>
            <w:r w:rsidRPr="009D3373">
              <w:rPr>
                <w:rFonts w:ascii="Arial" w:hAnsi="Arial" w:cs="Arial"/>
              </w:rPr>
              <w:t>SEPP 65 Design Verification Statement</w:t>
            </w:r>
          </w:p>
        </w:tc>
        <w:tc>
          <w:tcPr>
            <w:tcW w:w="1559" w:type="dxa"/>
          </w:tcPr>
          <w:p w14:paraId="4CACBCE0" w14:textId="77777777" w:rsidR="00A11E12" w:rsidRPr="009D3373" w:rsidRDefault="00A11E12" w:rsidP="000C4D99">
            <w:pPr>
              <w:rPr>
                <w:rFonts w:ascii="Arial" w:hAnsi="Arial" w:cs="Arial"/>
              </w:rPr>
            </w:pPr>
            <w:r w:rsidRPr="009D3373">
              <w:rPr>
                <w:rFonts w:ascii="Arial" w:hAnsi="Arial" w:cs="Arial"/>
              </w:rPr>
              <w:t>24 October 2022</w:t>
            </w:r>
          </w:p>
        </w:tc>
        <w:tc>
          <w:tcPr>
            <w:tcW w:w="1463" w:type="dxa"/>
          </w:tcPr>
          <w:p w14:paraId="19D6BF29" w14:textId="77777777" w:rsidR="00A11E12" w:rsidRPr="009D3373" w:rsidRDefault="00A11E12" w:rsidP="000C4D99">
            <w:pPr>
              <w:rPr>
                <w:rFonts w:ascii="Arial" w:hAnsi="Arial" w:cs="Arial"/>
              </w:rPr>
            </w:pPr>
            <w:r w:rsidRPr="009D3373">
              <w:rPr>
                <w:rFonts w:ascii="Arial" w:hAnsi="Arial" w:cs="Arial"/>
              </w:rPr>
              <w:t>Cox Architecture</w:t>
            </w:r>
          </w:p>
        </w:tc>
      </w:tr>
      <w:tr w:rsidR="00A11E12" w:rsidRPr="009D3373" w14:paraId="73746957" w14:textId="77777777" w:rsidTr="000C4D99">
        <w:tc>
          <w:tcPr>
            <w:tcW w:w="2067" w:type="dxa"/>
          </w:tcPr>
          <w:p w14:paraId="165152C4" w14:textId="77777777" w:rsidR="00A11E12" w:rsidRPr="009D3373" w:rsidRDefault="00A11E12" w:rsidP="000C4D99">
            <w:pPr>
              <w:rPr>
                <w:rFonts w:ascii="Arial" w:hAnsi="Arial" w:cs="Arial"/>
              </w:rPr>
            </w:pPr>
            <w:r w:rsidRPr="009D3373">
              <w:rPr>
                <w:rFonts w:ascii="Arial" w:hAnsi="Arial" w:cs="Arial"/>
              </w:rPr>
              <w:t>Rev I</w:t>
            </w:r>
          </w:p>
        </w:tc>
        <w:tc>
          <w:tcPr>
            <w:tcW w:w="4591" w:type="dxa"/>
          </w:tcPr>
          <w:p w14:paraId="48E0F99A" w14:textId="77777777" w:rsidR="00A11E12" w:rsidRPr="009D3373" w:rsidRDefault="00A11E12" w:rsidP="000C4D99">
            <w:pPr>
              <w:rPr>
                <w:rFonts w:ascii="Arial" w:hAnsi="Arial" w:cs="Arial"/>
              </w:rPr>
            </w:pPr>
            <w:r w:rsidRPr="009D3373">
              <w:rPr>
                <w:rFonts w:ascii="Arial" w:hAnsi="Arial" w:cs="Arial"/>
              </w:rPr>
              <w:t>Landscape DA Package</w:t>
            </w:r>
          </w:p>
        </w:tc>
        <w:tc>
          <w:tcPr>
            <w:tcW w:w="1559" w:type="dxa"/>
          </w:tcPr>
          <w:p w14:paraId="79D45EF6" w14:textId="77777777" w:rsidR="00A11E12" w:rsidRPr="009D3373" w:rsidRDefault="00A11E12" w:rsidP="000C4D99">
            <w:pPr>
              <w:rPr>
                <w:rFonts w:ascii="Arial" w:hAnsi="Arial" w:cs="Arial"/>
              </w:rPr>
            </w:pPr>
            <w:r w:rsidRPr="009D3373">
              <w:rPr>
                <w:rFonts w:ascii="Arial" w:hAnsi="Arial" w:cs="Arial"/>
              </w:rPr>
              <w:t>26 October 2022</w:t>
            </w:r>
          </w:p>
        </w:tc>
        <w:tc>
          <w:tcPr>
            <w:tcW w:w="1463" w:type="dxa"/>
          </w:tcPr>
          <w:p w14:paraId="634BF149" w14:textId="77777777" w:rsidR="00A11E12" w:rsidRPr="009D3373" w:rsidRDefault="00A11E12" w:rsidP="000C4D99">
            <w:pPr>
              <w:rPr>
                <w:rFonts w:ascii="Arial" w:hAnsi="Arial" w:cs="Arial"/>
              </w:rPr>
            </w:pPr>
            <w:r w:rsidRPr="009D3373">
              <w:rPr>
                <w:rFonts w:ascii="Arial" w:hAnsi="Arial" w:cs="Arial"/>
              </w:rPr>
              <w:t>Arcadia</w:t>
            </w:r>
          </w:p>
        </w:tc>
      </w:tr>
      <w:tr w:rsidR="00A11E12" w:rsidRPr="009D3373" w14:paraId="5337BF21" w14:textId="77777777" w:rsidTr="000C4D99">
        <w:tc>
          <w:tcPr>
            <w:tcW w:w="2067" w:type="dxa"/>
          </w:tcPr>
          <w:p w14:paraId="53FA170E" w14:textId="77777777" w:rsidR="00A11E12" w:rsidRPr="009D3373" w:rsidRDefault="00A11E12" w:rsidP="000C4D99">
            <w:pPr>
              <w:rPr>
                <w:rFonts w:ascii="Arial" w:hAnsi="Arial" w:cs="Arial"/>
              </w:rPr>
            </w:pPr>
            <w:r w:rsidRPr="009D3373">
              <w:rPr>
                <w:rFonts w:ascii="Arial" w:hAnsi="Arial" w:cs="Arial"/>
              </w:rPr>
              <w:t>Rev C</w:t>
            </w:r>
          </w:p>
        </w:tc>
        <w:tc>
          <w:tcPr>
            <w:tcW w:w="4591" w:type="dxa"/>
          </w:tcPr>
          <w:p w14:paraId="3C535605" w14:textId="77777777" w:rsidR="00A11E12" w:rsidRPr="009D3373" w:rsidRDefault="00A11E12" w:rsidP="000C4D99">
            <w:pPr>
              <w:rPr>
                <w:rFonts w:ascii="Arial" w:hAnsi="Arial" w:cs="Arial"/>
              </w:rPr>
            </w:pPr>
            <w:r w:rsidRPr="009D3373">
              <w:rPr>
                <w:rFonts w:ascii="Arial" w:hAnsi="Arial" w:cs="Arial"/>
              </w:rPr>
              <w:t>ADG Compliance Table</w:t>
            </w:r>
          </w:p>
        </w:tc>
        <w:tc>
          <w:tcPr>
            <w:tcW w:w="1559" w:type="dxa"/>
          </w:tcPr>
          <w:p w14:paraId="6417C0CD" w14:textId="77777777" w:rsidR="00A11E12" w:rsidRPr="009D3373" w:rsidRDefault="00A11E12" w:rsidP="000C4D99">
            <w:pPr>
              <w:rPr>
                <w:rFonts w:ascii="Arial" w:hAnsi="Arial" w:cs="Arial"/>
              </w:rPr>
            </w:pPr>
            <w:r w:rsidRPr="009D3373">
              <w:rPr>
                <w:rFonts w:ascii="Arial" w:hAnsi="Arial" w:cs="Arial"/>
              </w:rPr>
              <w:t>24 October 2022</w:t>
            </w:r>
          </w:p>
        </w:tc>
        <w:tc>
          <w:tcPr>
            <w:tcW w:w="1463" w:type="dxa"/>
          </w:tcPr>
          <w:p w14:paraId="7E4C6125" w14:textId="77777777" w:rsidR="00A11E12" w:rsidRPr="009D3373" w:rsidRDefault="00A11E12" w:rsidP="000C4D99">
            <w:pPr>
              <w:rPr>
                <w:rFonts w:ascii="Arial" w:hAnsi="Arial" w:cs="Arial"/>
              </w:rPr>
            </w:pPr>
            <w:r w:rsidRPr="009D3373">
              <w:rPr>
                <w:rFonts w:ascii="Arial" w:hAnsi="Arial" w:cs="Arial"/>
              </w:rPr>
              <w:t>Cox Architecture</w:t>
            </w:r>
          </w:p>
        </w:tc>
      </w:tr>
      <w:tr w:rsidR="00A11E12" w:rsidRPr="009D3373" w14:paraId="39C4B0A4" w14:textId="77777777" w:rsidTr="000C4D99">
        <w:tc>
          <w:tcPr>
            <w:tcW w:w="2067" w:type="dxa"/>
          </w:tcPr>
          <w:p w14:paraId="1CAC240A" w14:textId="77777777" w:rsidR="00A11E12" w:rsidRPr="009D3373" w:rsidRDefault="00A11E12" w:rsidP="000C4D99">
            <w:pPr>
              <w:rPr>
                <w:rFonts w:ascii="Arial" w:hAnsi="Arial" w:cs="Arial"/>
              </w:rPr>
            </w:pPr>
            <w:r w:rsidRPr="009D3373">
              <w:rPr>
                <w:rFonts w:ascii="Arial" w:hAnsi="Arial" w:cs="Arial"/>
              </w:rPr>
              <w:t>240622 (post lodgement)</w:t>
            </w:r>
          </w:p>
        </w:tc>
        <w:tc>
          <w:tcPr>
            <w:tcW w:w="4591" w:type="dxa"/>
          </w:tcPr>
          <w:p w14:paraId="12EF5F50" w14:textId="77777777" w:rsidR="00A11E12" w:rsidRPr="009D3373" w:rsidRDefault="00A11E12" w:rsidP="000C4D99">
            <w:pPr>
              <w:rPr>
                <w:rFonts w:ascii="Arial" w:hAnsi="Arial" w:cs="Arial"/>
              </w:rPr>
            </w:pPr>
            <w:r w:rsidRPr="009D3373">
              <w:rPr>
                <w:rFonts w:ascii="Arial" w:hAnsi="Arial" w:cs="Arial"/>
              </w:rPr>
              <w:t>Preliminary Site Management Plan</w:t>
            </w:r>
          </w:p>
        </w:tc>
        <w:tc>
          <w:tcPr>
            <w:tcW w:w="1559" w:type="dxa"/>
          </w:tcPr>
          <w:p w14:paraId="04284513" w14:textId="77777777" w:rsidR="00A11E12" w:rsidRPr="009D3373" w:rsidRDefault="00A11E12" w:rsidP="000C4D99">
            <w:pPr>
              <w:rPr>
                <w:rFonts w:ascii="Arial" w:hAnsi="Arial" w:cs="Arial"/>
              </w:rPr>
            </w:pPr>
            <w:r w:rsidRPr="009D3373">
              <w:rPr>
                <w:rFonts w:ascii="Arial" w:hAnsi="Arial" w:cs="Arial"/>
              </w:rPr>
              <w:t>26 October 2022</w:t>
            </w:r>
          </w:p>
        </w:tc>
        <w:tc>
          <w:tcPr>
            <w:tcW w:w="1463" w:type="dxa"/>
          </w:tcPr>
          <w:p w14:paraId="17EEA88C" w14:textId="77777777" w:rsidR="00A11E12" w:rsidRPr="009D3373" w:rsidRDefault="00A11E12" w:rsidP="000C4D99">
            <w:pPr>
              <w:rPr>
                <w:rFonts w:ascii="Arial" w:hAnsi="Arial" w:cs="Arial"/>
              </w:rPr>
            </w:pPr>
            <w:r w:rsidRPr="009D3373">
              <w:rPr>
                <w:rFonts w:ascii="Arial" w:hAnsi="Arial" w:cs="Arial"/>
              </w:rPr>
              <w:t>Ethos Urban</w:t>
            </w:r>
          </w:p>
        </w:tc>
      </w:tr>
      <w:tr w:rsidR="00A11E12" w:rsidRPr="009D3373" w14:paraId="14780DCF" w14:textId="77777777" w:rsidTr="000C4D99">
        <w:tc>
          <w:tcPr>
            <w:tcW w:w="2067" w:type="dxa"/>
          </w:tcPr>
          <w:p w14:paraId="49B95CBE" w14:textId="77777777" w:rsidR="00A11E12" w:rsidRPr="009D3373" w:rsidRDefault="00A11E12" w:rsidP="000C4D99">
            <w:pPr>
              <w:rPr>
                <w:rFonts w:ascii="Arial" w:hAnsi="Arial" w:cs="Arial"/>
              </w:rPr>
            </w:pPr>
            <w:r w:rsidRPr="009D3373">
              <w:rPr>
                <w:rFonts w:ascii="Arial" w:hAnsi="Arial" w:cs="Arial"/>
              </w:rPr>
              <w:t>Rev 003</w:t>
            </w:r>
          </w:p>
        </w:tc>
        <w:tc>
          <w:tcPr>
            <w:tcW w:w="4591" w:type="dxa"/>
          </w:tcPr>
          <w:p w14:paraId="6727C4B4" w14:textId="77777777" w:rsidR="00A11E12" w:rsidRPr="009D3373" w:rsidRDefault="00A11E12" w:rsidP="000C4D99">
            <w:pPr>
              <w:rPr>
                <w:rFonts w:ascii="Arial" w:hAnsi="Arial" w:cs="Arial"/>
              </w:rPr>
            </w:pPr>
            <w:r w:rsidRPr="009D3373">
              <w:rPr>
                <w:rFonts w:ascii="Arial" w:hAnsi="Arial" w:cs="Arial"/>
              </w:rPr>
              <w:t>Stormwater Management Plan and Drawings</w:t>
            </w:r>
          </w:p>
        </w:tc>
        <w:tc>
          <w:tcPr>
            <w:tcW w:w="1559" w:type="dxa"/>
          </w:tcPr>
          <w:p w14:paraId="7BB22BDE" w14:textId="77777777" w:rsidR="00A11E12" w:rsidRPr="009D3373" w:rsidRDefault="00A11E12" w:rsidP="000C4D99">
            <w:pPr>
              <w:rPr>
                <w:rFonts w:ascii="Arial" w:hAnsi="Arial" w:cs="Arial"/>
              </w:rPr>
            </w:pPr>
            <w:r w:rsidRPr="009D3373">
              <w:rPr>
                <w:rFonts w:ascii="Arial" w:hAnsi="Arial" w:cs="Arial"/>
              </w:rPr>
              <w:t>24 October 2022</w:t>
            </w:r>
          </w:p>
        </w:tc>
        <w:tc>
          <w:tcPr>
            <w:tcW w:w="1463" w:type="dxa"/>
          </w:tcPr>
          <w:p w14:paraId="7D49D4DD"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303E63EC" w14:textId="77777777" w:rsidTr="000C4D99">
        <w:tc>
          <w:tcPr>
            <w:tcW w:w="2067" w:type="dxa"/>
          </w:tcPr>
          <w:p w14:paraId="5CB68AD9" w14:textId="77777777" w:rsidR="00A11E12" w:rsidRPr="009D3373" w:rsidRDefault="00A11E12" w:rsidP="000C4D99">
            <w:pPr>
              <w:rPr>
                <w:rFonts w:ascii="Arial" w:hAnsi="Arial" w:cs="Arial"/>
              </w:rPr>
            </w:pPr>
            <w:r w:rsidRPr="009D3373">
              <w:rPr>
                <w:rFonts w:ascii="Arial" w:hAnsi="Arial" w:cs="Arial"/>
              </w:rPr>
              <w:t>V1.2</w:t>
            </w:r>
          </w:p>
        </w:tc>
        <w:tc>
          <w:tcPr>
            <w:tcW w:w="4591" w:type="dxa"/>
          </w:tcPr>
          <w:p w14:paraId="61F9A010" w14:textId="77777777" w:rsidR="00A11E12" w:rsidRPr="009D3373" w:rsidRDefault="00A11E12" w:rsidP="000C4D99">
            <w:pPr>
              <w:rPr>
                <w:rFonts w:ascii="Arial" w:hAnsi="Arial" w:cs="Arial"/>
              </w:rPr>
            </w:pPr>
            <w:r w:rsidRPr="009D3373">
              <w:rPr>
                <w:rFonts w:ascii="Arial" w:hAnsi="Arial" w:cs="Arial"/>
              </w:rPr>
              <w:t>CPTED Assessment</w:t>
            </w:r>
          </w:p>
        </w:tc>
        <w:tc>
          <w:tcPr>
            <w:tcW w:w="1559" w:type="dxa"/>
          </w:tcPr>
          <w:p w14:paraId="407E81F8" w14:textId="77777777" w:rsidR="00A11E12" w:rsidRPr="009D3373" w:rsidRDefault="00A11E12" w:rsidP="000C4D99">
            <w:pPr>
              <w:rPr>
                <w:rFonts w:ascii="Arial" w:hAnsi="Arial" w:cs="Arial"/>
              </w:rPr>
            </w:pPr>
            <w:r w:rsidRPr="009D3373">
              <w:rPr>
                <w:rFonts w:ascii="Arial" w:hAnsi="Arial" w:cs="Arial"/>
              </w:rPr>
              <w:t>25 October 2022</w:t>
            </w:r>
          </w:p>
        </w:tc>
        <w:tc>
          <w:tcPr>
            <w:tcW w:w="1463" w:type="dxa"/>
          </w:tcPr>
          <w:p w14:paraId="504CE01C" w14:textId="77777777" w:rsidR="00A11E12" w:rsidRPr="009D3373" w:rsidRDefault="00A11E12" w:rsidP="000C4D99">
            <w:pPr>
              <w:rPr>
                <w:rFonts w:ascii="Arial" w:hAnsi="Arial" w:cs="Arial"/>
              </w:rPr>
            </w:pPr>
            <w:r w:rsidRPr="009D3373">
              <w:rPr>
                <w:rFonts w:ascii="Arial" w:hAnsi="Arial" w:cs="Arial"/>
              </w:rPr>
              <w:t>Ethos Urban</w:t>
            </w:r>
          </w:p>
        </w:tc>
      </w:tr>
      <w:tr w:rsidR="00A11E12" w:rsidRPr="009D3373" w14:paraId="005DEDE4" w14:textId="77777777" w:rsidTr="000C4D99">
        <w:tc>
          <w:tcPr>
            <w:tcW w:w="2067" w:type="dxa"/>
          </w:tcPr>
          <w:p w14:paraId="648C0EBA" w14:textId="77777777" w:rsidR="00A11E12" w:rsidRPr="009D3373" w:rsidRDefault="00A11E12" w:rsidP="000C4D99">
            <w:pPr>
              <w:rPr>
                <w:rFonts w:ascii="Arial" w:hAnsi="Arial" w:cs="Arial"/>
              </w:rPr>
            </w:pPr>
            <w:r w:rsidRPr="009D3373">
              <w:rPr>
                <w:rFonts w:ascii="Arial" w:hAnsi="Arial" w:cs="Arial"/>
              </w:rPr>
              <w:t>Rev 11</w:t>
            </w:r>
          </w:p>
        </w:tc>
        <w:tc>
          <w:tcPr>
            <w:tcW w:w="4591" w:type="dxa"/>
          </w:tcPr>
          <w:p w14:paraId="6C1DE609" w14:textId="77777777" w:rsidR="00A11E12" w:rsidRPr="009D3373" w:rsidRDefault="00A11E12" w:rsidP="000C4D99">
            <w:pPr>
              <w:rPr>
                <w:rFonts w:ascii="Arial" w:hAnsi="Arial" w:cs="Arial"/>
              </w:rPr>
            </w:pPr>
            <w:r w:rsidRPr="009D3373">
              <w:rPr>
                <w:rFonts w:ascii="Arial" w:hAnsi="Arial" w:cs="Arial"/>
              </w:rPr>
              <w:t>Noise and Vibration Impact Assessment</w:t>
            </w:r>
          </w:p>
        </w:tc>
        <w:tc>
          <w:tcPr>
            <w:tcW w:w="1559" w:type="dxa"/>
          </w:tcPr>
          <w:p w14:paraId="520ED9C2" w14:textId="77777777" w:rsidR="00A11E12" w:rsidRPr="009D3373" w:rsidRDefault="00A11E12" w:rsidP="000C4D99">
            <w:pPr>
              <w:rPr>
                <w:rFonts w:ascii="Arial" w:hAnsi="Arial" w:cs="Arial"/>
              </w:rPr>
            </w:pPr>
            <w:r w:rsidRPr="009D3373">
              <w:rPr>
                <w:rFonts w:ascii="Arial" w:hAnsi="Arial" w:cs="Arial"/>
              </w:rPr>
              <w:t>4 November 2022</w:t>
            </w:r>
          </w:p>
        </w:tc>
        <w:tc>
          <w:tcPr>
            <w:tcW w:w="1463" w:type="dxa"/>
          </w:tcPr>
          <w:p w14:paraId="1EC4D64C" w14:textId="77777777" w:rsidR="00A11E12" w:rsidRPr="009D3373" w:rsidRDefault="00A11E12" w:rsidP="000C4D99">
            <w:pPr>
              <w:rPr>
                <w:rFonts w:ascii="Arial" w:hAnsi="Arial" w:cs="Arial"/>
              </w:rPr>
            </w:pPr>
            <w:r w:rsidRPr="009D3373">
              <w:rPr>
                <w:rFonts w:ascii="Arial" w:hAnsi="Arial" w:cs="Arial"/>
              </w:rPr>
              <w:t>E-lab Consulting</w:t>
            </w:r>
          </w:p>
        </w:tc>
      </w:tr>
      <w:tr w:rsidR="00A11E12" w:rsidRPr="009D3373" w14:paraId="58B24F69" w14:textId="77777777" w:rsidTr="000C4D99">
        <w:tc>
          <w:tcPr>
            <w:tcW w:w="2067" w:type="dxa"/>
          </w:tcPr>
          <w:p w14:paraId="2E7BF3DC" w14:textId="77777777" w:rsidR="00A11E12" w:rsidRPr="009D3373" w:rsidRDefault="00A11E12" w:rsidP="000C4D99">
            <w:pPr>
              <w:rPr>
                <w:rFonts w:ascii="Arial" w:hAnsi="Arial" w:cs="Arial"/>
              </w:rPr>
            </w:pPr>
          </w:p>
        </w:tc>
        <w:tc>
          <w:tcPr>
            <w:tcW w:w="4591" w:type="dxa"/>
          </w:tcPr>
          <w:p w14:paraId="644702F5" w14:textId="77777777" w:rsidR="00A11E12" w:rsidRPr="009D3373" w:rsidRDefault="00A11E12" w:rsidP="000C4D99">
            <w:pPr>
              <w:rPr>
                <w:rFonts w:ascii="Arial" w:hAnsi="Arial" w:cs="Arial"/>
              </w:rPr>
            </w:pPr>
            <w:proofErr w:type="spellStart"/>
            <w:r w:rsidRPr="009D3373">
              <w:rPr>
                <w:rFonts w:ascii="Arial" w:hAnsi="Arial" w:cs="Arial"/>
              </w:rPr>
              <w:t>Arboricultural</w:t>
            </w:r>
            <w:proofErr w:type="spellEnd"/>
            <w:r w:rsidRPr="009D3373">
              <w:rPr>
                <w:rFonts w:ascii="Arial" w:hAnsi="Arial" w:cs="Arial"/>
              </w:rPr>
              <w:t xml:space="preserve"> Impact Assessment</w:t>
            </w:r>
          </w:p>
        </w:tc>
        <w:tc>
          <w:tcPr>
            <w:tcW w:w="1559" w:type="dxa"/>
          </w:tcPr>
          <w:p w14:paraId="13495689" w14:textId="77777777" w:rsidR="00A11E12" w:rsidRPr="009D3373" w:rsidRDefault="00A11E12" w:rsidP="000C4D99">
            <w:pPr>
              <w:rPr>
                <w:rFonts w:ascii="Arial" w:hAnsi="Arial" w:cs="Arial"/>
              </w:rPr>
            </w:pPr>
            <w:r w:rsidRPr="009D3373">
              <w:rPr>
                <w:rFonts w:ascii="Arial" w:hAnsi="Arial" w:cs="Arial"/>
              </w:rPr>
              <w:t>July 2022</w:t>
            </w:r>
          </w:p>
        </w:tc>
        <w:tc>
          <w:tcPr>
            <w:tcW w:w="1463" w:type="dxa"/>
          </w:tcPr>
          <w:p w14:paraId="7F897DF6" w14:textId="77777777" w:rsidR="00A11E12" w:rsidRPr="009D3373" w:rsidRDefault="00A11E12" w:rsidP="000C4D99">
            <w:pPr>
              <w:rPr>
                <w:rFonts w:ascii="Arial" w:hAnsi="Arial" w:cs="Arial"/>
              </w:rPr>
            </w:pPr>
            <w:proofErr w:type="spellStart"/>
            <w:r w:rsidRPr="009D3373">
              <w:rPr>
                <w:rFonts w:ascii="Arial" w:hAnsi="Arial" w:cs="Arial"/>
              </w:rPr>
              <w:t>Bluegum</w:t>
            </w:r>
            <w:proofErr w:type="spellEnd"/>
          </w:p>
        </w:tc>
      </w:tr>
      <w:tr w:rsidR="00A11E12" w:rsidRPr="009D3373" w14:paraId="553D105E" w14:textId="77777777" w:rsidTr="000C4D99">
        <w:tc>
          <w:tcPr>
            <w:tcW w:w="2067" w:type="dxa"/>
          </w:tcPr>
          <w:p w14:paraId="4B9D5186" w14:textId="77777777" w:rsidR="00A11E12" w:rsidRPr="009D3373" w:rsidRDefault="00A11E12" w:rsidP="000C4D99">
            <w:pPr>
              <w:rPr>
                <w:rFonts w:ascii="Arial" w:hAnsi="Arial" w:cs="Arial"/>
              </w:rPr>
            </w:pPr>
            <w:r w:rsidRPr="009D3373">
              <w:rPr>
                <w:rFonts w:ascii="Arial" w:hAnsi="Arial" w:cs="Arial"/>
              </w:rPr>
              <w:lastRenderedPageBreak/>
              <w:t>V2 Final</w:t>
            </w:r>
          </w:p>
        </w:tc>
        <w:tc>
          <w:tcPr>
            <w:tcW w:w="4591" w:type="dxa"/>
          </w:tcPr>
          <w:p w14:paraId="6D4D6E79" w14:textId="77777777" w:rsidR="00A11E12" w:rsidRPr="009D3373" w:rsidRDefault="00A11E12" w:rsidP="000C4D99">
            <w:pPr>
              <w:rPr>
                <w:rFonts w:ascii="Arial" w:hAnsi="Arial" w:cs="Arial"/>
              </w:rPr>
            </w:pPr>
            <w:r w:rsidRPr="009D3373">
              <w:rPr>
                <w:rFonts w:ascii="Arial" w:hAnsi="Arial" w:cs="Arial"/>
              </w:rPr>
              <w:t>Transport Impact Assessment</w:t>
            </w:r>
          </w:p>
        </w:tc>
        <w:tc>
          <w:tcPr>
            <w:tcW w:w="1559" w:type="dxa"/>
          </w:tcPr>
          <w:p w14:paraId="4E940E45" w14:textId="77777777" w:rsidR="00A11E12" w:rsidRPr="009D3373" w:rsidRDefault="00A11E12" w:rsidP="000C4D99">
            <w:pPr>
              <w:rPr>
                <w:rFonts w:ascii="Arial" w:hAnsi="Arial" w:cs="Arial"/>
              </w:rPr>
            </w:pPr>
            <w:r w:rsidRPr="009D3373">
              <w:rPr>
                <w:rFonts w:ascii="Arial" w:hAnsi="Arial" w:cs="Arial"/>
              </w:rPr>
              <w:t>13 August 2021</w:t>
            </w:r>
          </w:p>
        </w:tc>
        <w:tc>
          <w:tcPr>
            <w:tcW w:w="1463" w:type="dxa"/>
          </w:tcPr>
          <w:p w14:paraId="20F43FB7" w14:textId="77777777" w:rsidR="00A11E12" w:rsidRPr="009D3373" w:rsidRDefault="00A11E12" w:rsidP="000C4D99">
            <w:pPr>
              <w:rPr>
                <w:rFonts w:ascii="Arial" w:hAnsi="Arial" w:cs="Arial"/>
              </w:rPr>
            </w:pPr>
            <w:r w:rsidRPr="009D3373">
              <w:rPr>
                <w:rFonts w:ascii="Arial" w:hAnsi="Arial" w:cs="Arial"/>
              </w:rPr>
              <w:t>EMM</w:t>
            </w:r>
          </w:p>
        </w:tc>
      </w:tr>
      <w:tr w:rsidR="00A11E12" w:rsidRPr="009D3373" w14:paraId="6C0A6612" w14:textId="77777777" w:rsidTr="000C4D99">
        <w:tc>
          <w:tcPr>
            <w:tcW w:w="2067" w:type="dxa"/>
          </w:tcPr>
          <w:p w14:paraId="22A9CB87" w14:textId="77777777" w:rsidR="00A11E12" w:rsidRPr="009D3373" w:rsidRDefault="00A11E12" w:rsidP="000C4D99">
            <w:pPr>
              <w:rPr>
                <w:rFonts w:ascii="Arial" w:hAnsi="Arial" w:cs="Arial"/>
              </w:rPr>
            </w:pPr>
            <w:r w:rsidRPr="009D3373">
              <w:rPr>
                <w:rFonts w:ascii="Arial" w:hAnsi="Arial" w:cs="Arial"/>
              </w:rPr>
              <w:t>Rev 6</w:t>
            </w:r>
          </w:p>
        </w:tc>
        <w:tc>
          <w:tcPr>
            <w:tcW w:w="4591" w:type="dxa"/>
          </w:tcPr>
          <w:p w14:paraId="66F1CAAA" w14:textId="77777777" w:rsidR="00A11E12" w:rsidRPr="009D3373" w:rsidRDefault="00A11E12" w:rsidP="000C4D99">
            <w:pPr>
              <w:rPr>
                <w:rFonts w:ascii="Arial" w:hAnsi="Arial" w:cs="Arial"/>
              </w:rPr>
            </w:pPr>
            <w:r w:rsidRPr="009D3373">
              <w:rPr>
                <w:rFonts w:ascii="Arial" w:hAnsi="Arial" w:cs="Arial"/>
              </w:rPr>
              <w:t>Addendum Transport Impact Assessment</w:t>
            </w:r>
          </w:p>
        </w:tc>
        <w:tc>
          <w:tcPr>
            <w:tcW w:w="1559" w:type="dxa"/>
          </w:tcPr>
          <w:p w14:paraId="64F8C6AE" w14:textId="77777777" w:rsidR="00A11E12" w:rsidRPr="009D3373" w:rsidRDefault="00A11E12" w:rsidP="000C4D99">
            <w:pPr>
              <w:rPr>
                <w:rFonts w:ascii="Arial" w:hAnsi="Arial" w:cs="Arial"/>
              </w:rPr>
            </w:pPr>
            <w:r w:rsidRPr="009D3373">
              <w:rPr>
                <w:rFonts w:ascii="Arial" w:hAnsi="Arial" w:cs="Arial"/>
              </w:rPr>
              <w:t>18 July 2022</w:t>
            </w:r>
          </w:p>
        </w:tc>
        <w:tc>
          <w:tcPr>
            <w:tcW w:w="1463" w:type="dxa"/>
          </w:tcPr>
          <w:p w14:paraId="36EAE2C5" w14:textId="77777777" w:rsidR="00A11E12" w:rsidRPr="009D3373" w:rsidRDefault="00A11E12" w:rsidP="000C4D99">
            <w:pPr>
              <w:rPr>
                <w:rFonts w:ascii="Arial" w:hAnsi="Arial" w:cs="Arial"/>
              </w:rPr>
            </w:pPr>
            <w:r w:rsidRPr="009D3373">
              <w:rPr>
                <w:rFonts w:ascii="Arial" w:hAnsi="Arial" w:cs="Arial"/>
              </w:rPr>
              <w:t>EMM</w:t>
            </w:r>
          </w:p>
        </w:tc>
      </w:tr>
      <w:tr w:rsidR="00A11E12" w:rsidRPr="009D3373" w14:paraId="09D74C6E" w14:textId="77777777" w:rsidTr="000C4D99">
        <w:tc>
          <w:tcPr>
            <w:tcW w:w="2067" w:type="dxa"/>
          </w:tcPr>
          <w:p w14:paraId="65FABDD1" w14:textId="77777777" w:rsidR="00A11E12" w:rsidRPr="009D3373" w:rsidRDefault="00A11E12" w:rsidP="000C4D99">
            <w:pPr>
              <w:rPr>
                <w:rFonts w:ascii="Arial" w:hAnsi="Arial" w:cs="Arial"/>
              </w:rPr>
            </w:pPr>
            <w:r w:rsidRPr="009D3373">
              <w:rPr>
                <w:rFonts w:ascii="Arial" w:hAnsi="Arial" w:cs="Arial"/>
              </w:rPr>
              <w:t>Rev 9</w:t>
            </w:r>
          </w:p>
        </w:tc>
        <w:tc>
          <w:tcPr>
            <w:tcW w:w="4591" w:type="dxa"/>
          </w:tcPr>
          <w:p w14:paraId="5F50EFBD" w14:textId="77777777" w:rsidR="00A11E12" w:rsidRPr="009D3373" w:rsidRDefault="00A11E12" w:rsidP="000C4D99">
            <w:pPr>
              <w:rPr>
                <w:rFonts w:ascii="Arial" w:hAnsi="Arial" w:cs="Arial"/>
              </w:rPr>
            </w:pPr>
            <w:r w:rsidRPr="009D3373">
              <w:rPr>
                <w:rFonts w:ascii="Arial" w:hAnsi="Arial" w:cs="Arial"/>
              </w:rPr>
              <w:t>Construction traffic impact assessment/ Construction Traffic Management Plan</w:t>
            </w:r>
          </w:p>
        </w:tc>
        <w:tc>
          <w:tcPr>
            <w:tcW w:w="1559" w:type="dxa"/>
          </w:tcPr>
          <w:p w14:paraId="3F0A0651" w14:textId="77777777" w:rsidR="00A11E12" w:rsidRPr="009D3373" w:rsidRDefault="00A11E12" w:rsidP="000C4D99">
            <w:pPr>
              <w:rPr>
                <w:rFonts w:ascii="Arial" w:hAnsi="Arial" w:cs="Arial"/>
              </w:rPr>
            </w:pPr>
            <w:r w:rsidRPr="009D3373">
              <w:rPr>
                <w:rFonts w:ascii="Arial" w:hAnsi="Arial" w:cs="Arial"/>
              </w:rPr>
              <w:t>12 July 2022</w:t>
            </w:r>
          </w:p>
        </w:tc>
        <w:tc>
          <w:tcPr>
            <w:tcW w:w="1463" w:type="dxa"/>
          </w:tcPr>
          <w:p w14:paraId="7EA13766" w14:textId="77777777" w:rsidR="00A11E12" w:rsidRPr="009D3373" w:rsidRDefault="00A11E12" w:rsidP="000C4D99">
            <w:pPr>
              <w:rPr>
                <w:rFonts w:ascii="Arial" w:hAnsi="Arial" w:cs="Arial"/>
              </w:rPr>
            </w:pPr>
            <w:r w:rsidRPr="009D3373">
              <w:rPr>
                <w:rFonts w:ascii="Arial" w:hAnsi="Arial" w:cs="Arial"/>
              </w:rPr>
              <w:t>EMM</w:t>
            </w:r>
          </w:p>
        </w:tc>
      </w:tr>
      <w:tr w:rsidR="00A11E12" w:rsidRPr="009D3373" w14:paraId="0A2D1AE9" w14:textId="77777777" w:rsidTr="000C4D99">
        <w:tc>
          <w:tcPr>
            <w:tcW w:w="2067" w:type="dxa"/>
          </w:tcPr>
          <w:p w14:paraId="239BBB8E" w14:textId="77777777" w:rsidR="00A11E12" w:rsidRPr="009D3373" w:rsidRDefault="00A11E12" w:rsidP="000C4D99">
            <w:pPr>
              <w:rPr>
                <w:rFonts w:ascii="Arial" w:hAnsi="Arial" w:cs="Arial"/>
              </w:rPr>
            </w:pPr>
            <w:r w:rsidRPr="009D3373">
              <w:rPr>
                <w:rFonts w:ascii="Arial" w:hAnsi="Arial" w:cs="Arial"/>
              </w:rPr>
              <w:t>Rev D</w:t>
            </w:r>
          </w:p>
        </w:tc>
        <w:tc>
          <w:tcPr>
            <w:tcW w:w="4591" w:type="dxa"/>
          </w:tcPr>
          <w:p w14:paraId="2876F4C7" w14:textId="77777777" w:rsidR="00A11E12" w:rsidRPr="009D3373" w:rsidRDefault="00A11E12" w:rsidP="000C4D99">
            <w:pPr>
              <w:rPr>
                <w:rFonts w:ascii="Arial" w:hAnsi="Arial" w:cs="Arial"/>
              </w:rPr>
            </w:pPr>
            <w:r w:rsidRPr="009D3373">
              <w:rPr>
                <w:rFonts w:ascii="Arial" w:hAnsi="Arial" w:cs="Arial"/>
              </w:rPr>
              <w:t>Construction Management Plan</w:t>
            </w:r>
          </w:p>
        </w:tc>
        <w:tc>
          <w:tcPr>
            <w:tcW w:w="1559" w:type="dxa"/>
          </w:tcPr>
          <w:p w14:paraId="769946FD" w14:textId="77777777" w:rsidR="00A11E12" w:rsidRPr="009D3373" w:rsidRDefault="00A11E12" w:rsidP="000C4D99">
            <w:pPr>
              <w:rPr>
                <w:rFonts w:ascii="Arial" w:hAnsi="Arial" w:cs="Arial"/>
              </w:rPr>
            </w:pPr>
            <w:r w:rsidRPr="009D3373">
              <w:rPr>
                <w:rFonts w:ascii="Arial" w:hAnsi="Arial" w:cs="Arial"/>
              </w:rPr>
              <w:t>6 July 2022</w:t>
            </w:r>
          </w:p>
        </w:tc>
        <w:tc>
          <w:tcPr>
            <w:tcW w:w="1463" w:type="dxa"/>
          </w:tcPr>
          <w:p w14:paraId="714549CC" w14:textId="77777777" w:rsidR="00A11E12" w:rsidRPr="009D3373" w:rsidRDefault="00A11E12" w:rsidP="000C4D99">
            <w:pPr>
              <w:rPr>
                <w:rFonts w:ascii="Arial" w:hAnsi="Arial" w:cs="Arial"/>
              </w:rPr>
            </w:pPr>
            <w:r w:rsidRPr="009D3373">
              <w:rPr>
                <w:rFonts w:ascii="Arial" w:hAnsi="Arial" w:cs="Arial"/>
              </w:rPr>
              <w:t>Home</w:t>
            </w:r>
          </w:p>
        </w:tc>
      </w:tr>
      <w:tr w:rsidR="00A11E12" w:rsidRPr="009D3373" w14:paraId="04F380BB" w14:textId="77777777" w:rsidTr="000C4D99">
        <w:tc>
          <w:tcPr>
            <w:tcW w:w="2067" w:type="dxa"/>
          </w:tcPr>
          <w:p w14:paraId="7F6E2399" w14:textId="77777777" w:rsidR="00A11E12" w:rsidRPr="009D3373" w:rsidRDefault="00A11E12" w:rsidP="000C4D99">
            <w:pPr>
              <w:rPr>
                <w:rFonts w:ascii="Arial" w:hAnsi="Arial" w:cs="Arial"/>
              </w:rPr>
            </w:pPr>
            <w:r w:rsidRPr="009D3373">
              <w:rPr>
                <w:rFonts w:ascii="Arial" w:hAnsi="Arial" w:cs="Arial"/>
              </w:rPr>
              <w:t>Rev 4</w:t>
            </w:r>
          </w:p>
        </w:tc>
        <w:tc>
          <w:tcPr>
            <w:tcW w:w="4591" w:type="dxa"/>
          </w:tcPr>
          <w:p w14:paraId="3F58A54F" w14:textId="77777777" w:rsidR="00A11E12" w:rsidRPr="009D3373" w:rsidRDefault="00A11E12" w:rsidP="000C4D99">
            <w:pPr>
              <w:rPr>
                <w:rFonts w:ascii="Arial" w:hAnsi="Arial" w:cs="Arial"/>
              </w:rPr>
            </w:pPr>
            <w:r w:rsidRPr="009D3373">
              <w:rPr>
                <w:rFonts w:ascii="Arial" w:hAnsi="Arial" w:cs="Arial"/>
              </w:rPr>
              <w:t>ESD DA Report</w:t>
            </w:r>
          </w:p>
        </w:tc>
        <w:tc>
          <w:tcPr>
            <w:tcW w:w="1559" w:type="dxa"/>
          </w:tcPr>
          <w:p w14:paraId="46CAA3F0" w14:textId="77777777" w:rsidR="00A11E12" w:rsidRPr="009D3373" w:rsidRDefault="00A11E12" w:rsidP="000C4D99">
            <w:pPr>
              <w:rPr>
                <w:rFonts w:ascii="Arial" w:hAnsi="Arial" w:cs="Arial"/>
              </w:rPr>
            </w:pPr>
            <w:r w:rsidRPr="009D3373">
              <w:rPr>
                <w:rFonts w:ascii="Arial" w:hAnsi="Arial" w:cs="Arial"/>
              </w:rPr>
              <w:t>July 2022</w:t>
            </w:r>
          </w:p>
        </w:tc>
        <w:tc>
          <w:tcPr>
            <w:tcW w:w="1463" w:type="dxa"/>
          </w:tcPr>
          <w:p w14:paraId="66FFF8AA"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715EA143" w14:textId="77777777" w:rsidTr="000C4D99">
        <w:tc>
          <w:tcPr>
            <w:tcW w:w="2067" w:type="dxa"/>
          </w:tcPr>
          <w:p w14:paraId="0C9E39CA" w14:textId="77777777" w:rsidR="00A11E12" w:rsidRPr="009D3373" w:rsidRDefault="00A11E12" w:rsidP="000C4D99">
            <w:pPr>
              <w:rPr>
                <w:rFonts w:ascii="Arial" w:hAnsi="Arial" w:cs="Arial"/>
              </w:rPr>
            </w:pPr>
            <w:r w:rsidRPr="009D3373">
              <w:rPr>
                <w:rFonts w:ascii="Arial" w:hAnsi="Arial" w:cs="Arial"/>
              </w:rPr>
              <w:t>Rev G</w:t>
            </w:r>
          </w:p>
        </w:tc>
        <w:tc>
          <w:tcPr>
            <w:tcW w:w="4591" w:type="dxa"/>
          </w:tcPr>
          <w:p w14:paraId="2D1BA22C" w14:textId="77777777" w:rsidR="00A11E12" w:rsidRPr="009D3373" w:rsidRDefault="00A11E12" w:rsidP="000C4D99">
            <w:pPr>
              <w:rPr>
                <w:rFonts w:ascii="Arial" w:hAnsi="Arial" w:cs="Arial"/>
              </w:rPr>
            </w:pPr>
            <w:r w:rsidRPr="009D3373">
              <w:rPr>
                <w:rFonts w:ascii="Arial" w:hAnsi="Arial" w:cs="Arial"/>
              </w:rPr>
              <w:t>Operational Waste Management Plan</w:t>
            </w:r>
          </w:p>
        </w:tc>
        <w:tc>
          <w:tcPr>
            <w:tcW w:w="1559" w:type="dxa"/>
          </w:tcPr>
          <w:p w14:paraId="182936C5" w14:textId="77777777" w:rsidR="00A11E12" w:rsidRPr="009D3373" w:rsidRDefault="00A11E12" w:rsidP="000C4D99">
            <w:pPr>
              <w:rPr>
                <w:rFonts w:ascii="Arial" w:hAnsi="Arial" w:cs="Arial"/>
              </w:rPr>
            </w:pPr>
            <w:r w:rsidRPr="009D3373">
              <w:rPr>
                <w:rFonts w:ascii="Arial" w:hAnsi="Arial" w:cs="Arial"/>
              </w:rPr>
              <w:t>8 July 2022</w:t>
            </w:r>
          </w:p>
        </w:tc>
        <w:tc>
          <w:tcPr>
            <w:tcW w:w="1463" w:type="dxa"/>
          </w:tcPr>
          <w:p w14:paraId="0026F3AB" w14:textId="77777777" w:rsidR="00A11E12" w:rsidRPr="009D3373" w:rsidRDefault="00A11E12" w:rsidP="000C4D99">
            <w:pPr>
              <w:rPr>
                <w:rFonts w:ascii="Arial" w:hAnsi="Arial" w:cs="Arial"/>
              </w:rPr>
            </w:pPr>
            <w:r w:rsidRPr="009D3373">
              <w:rPr>
                <w:rFonts w:ascii="Arial" w:hAnsi="Arial" w:cs="Arial"/>
              </w:rPr>
              <w:t>Elephants Foot</w:t>
            </w:r>
          </w:p>
        </w:tc>
      </w:tr>
      <w:tr w:rsidR="00A11E12" w:rsidRPr="009D3373" w14:paraId="608D2A74" w14:textId="77777777" w:rsidTr="000C4D99">
        <w:tc>
          <w:tcPr>
            <w:tcW w:w="2067" w:type="dxa"/>
          </w:tcPr>
          <w:p w14:paraId="565D85BF" w14:textId="77777777" w:rsidR="00A11E12" w:rsidRPr="009D3373" w:rsidRDefault="00A11E12" w:rsidP="000C4D99">
            <w:pPr>
              <w:rPr>
                <w:rFonts w:ascii="Arial" w:hAnsi="Arial" w:cs="Arial"/>
              </w:rPr>
            </w:pPr>
            <w:r w:rsidRPr="009D3373">
              <w:rPr>
                <w:rFonts w:ascii="Arial" w:hAnsi="Arial" w:cs="Arial"/>
              </w:rPr>
              <w:t>"Amended DA for LEC"</w:t>
            </w:r>
          </w:p>
        </w:tc>
        <w:tc>
          <w:tcPr>
            <w:tcW w:w="4591" w:type="dxa"/>
          </w:tcPr>
          <w:p w14:paraId="5CE0C2BB" w14:textId="77777777" w:rsidR="00A11E12" w:rsidRPr="009D3373" w:rsidRDefault="00A11E12" w:rsidP="000C4D99">
            <w:pPr>
              <w:rPr>
                <w:rFonts w:ascii="Arial" w:hAnsi="Arial" w:cs="Arial"/>
              </w:rPr>
            </w:pPr>
            <w:r w:rsidRPr="009D3373">
              <w:rPr>
                <w:rFonts w:ascii="Arial" w:hAnsi="Arial" w:cs="Arial"/>
              </w:rPr>
              <w:t>Social Impact Statement</w:t>
            </w:r>
          </w:p>
        </w:tc>
        <w:tc>
          <w:tcPr>
            <w:tcW w:w="1559" w:type="dxa"/>
          </w:tcPr>
          <w:p w14:paraId="359B71AD" w14:textId="77777777" w:rsidR="00A11E12" w:rsidRPr="009D3373" w:rsidRDefault="00A11E12" w:rsidP="000C4D99">
            <w:pPr>
              <w:rPr>
                <w:rFonts w:ascii="Arial" w:hAnsi="Arial" w:cs="Arial"/>
              </w:rPr>
            </w:pPr>
            <w:r w:rsidRPr="009D3373">
              <w:rPr>
                <w:rFonts w:ascii="Arial" w:hAnsi="Arial" w:cs="Arial"/>
              </w:rPr>
              <w:t>14 July 2022</w:t>
            </w:r>
          </w:p>
        </w:tc>
        <w:tc>
          <w:tcPr>
            <w:tcW w:w="1463" w:type="dxa"/>
          </w:tcPr>
          <w:p w14:paraId="2764C959" w14:textId="77777777" w:rsidR="00A11E12" w:rsidRPr="009D3373" w:rsidRDefault="00A11E12" w:rsidP="000C4D99">
            <w:pPr>
              <w:rPr>
                <w:rFonts w:ascii="Arial" w:hAnsi="Arial" w:cs="Arial"/>
              </w:rPr>
            </w:pPr>
            <w:r w:rsidRPr="009D3373">
              <w:rPr>
                <w:rFonts w:ascii="Arial" w:hAnsi="Arial" w:cs="Arial"/>
              </w:rPr>
              <w:t>Ethos Urban</w:t>
            </w:r>
          </w:p>
        </w:tc>
      </w:tr>
      <w:tr w:rsidR="00A11E12" w:rsidRPr="009D3373" w14:paraId="51EB1F1E" w14:textId="77777777" w:rsidTr="000C4D99">
        <w:tc>
          <w:tcPr>
            <w:tcW w:w="2067" w:type="dxa"/>
          </w:tcPr>
          <w:p w14:paraId="22A29D27" w14:textId="77777777" w:rsidR="00A11E12" w:rsidRPr="009D3373" w:rsidRDefault="00A11E12" w:rsidP="000C4D99">
            <w:pPr>
              <w:rPr>
                <w:rFonts w:ascii="Arial" w:hAnsi="Arial" w:cs="Arial"/>
              </w:rPr>
            </w:pPr>
            <w:r w:rsidRPr="009D3373">
              <w:rPr>
                <w:rFonts w:ascii="Arial" w:hAnsi="Arial" w:cs="Arial"/>
              </w:rPr>
              <w:t>Rev 5</w:t>
            </w:r>
          </w:p>
        </w:tc>
        <w:tc>
          <w:tcPr>
            <w:tcW w:w="4591" w:type="dxa"/>
          </w:tcPr>
          <w:p w14:paraId="5373A20E" w14:textId="77777777" w:rsidR="00A11E12" w:rsidRPr="009D3373" w:rsidRDefault="00A11E12" w:rsidP="000C4D99">
            <w:pPr>
              <w:rPr>
                <w:rFonts w:ascii="Arial" w:hAnsi="Arial" w:cs="Arial"/>
              </w:rPr>
            </w:pPr>
            <w:r w:rsidRPr="009D3373">
              <w:rPr>
                <w:rFonts w:ascii="Arial" w:hAnsi="Arial" w:cs="Arial"/>
              </w:rPr>
              <w:t>Detailed Site Investigation Report</w:t>
            </w:r>
          </w:p>
        </w:tc>
        <w:tc>
          <w:tcPr>
            <w:tcW w:w="1559" w:type="dxa"/>
          </w:tcPr>
          <w:p w14:paraId="161CD878" w14:textId="77777777" w:rsidR="00A11E12" w:rsidRPr="009D3373" w:rsidRDefault="00A11E12" w:rsidP="000C4D99">
            <w:pPr>
              <w:rPr>
                <w:rFonts w:ascii="Arial" w:hAnsi="Arial" w:cs="Arial"/>
              </w:rPr>
            </w:pPr>
            <w:r w:rsidRPr="009D3373">
              <w:rPr>
                <w:rFonts w:ascii="Arial" w:hAnsi="Arial" w:cs="Arial"/>
              </w:rPr>
              <w:t>17 August 2017</w:t>
            </w:r>
          </w:p>
        </w:tc>
        <w:tc>
          <w:tcPr>
            <w:tcW w:w="1463" w:type="dxa"/>
          </w:tcPr>
          <w:p w14:paraId="6BA91DDA" w14:textId="77777777" w:rsidR="00A11E12" w:rsidRPr="009D3373" w:rsidRDefault="00A11E12" w:rsidP="000C4D99">
            <w:pPr>
              <w:rPr>
                <w:rFonts w:ascii="Arial" w:hAnsi="Arial" w:cs="Arial"/>
              </w:rPr>
            </w:pPr>
            <w:r w:rsidRPr="009D3373">
              <w:rPr>
                <w:rFonts w:ascii="Arial" w:hAnsi="Arial" w:cs="Arial"/>
              </w:rPr>
              <w:t>EI Australia</w:t>
            </w:r>
          </w:p>
        </w:tc>
      </w:tr>
      <w:tr w:rsidR="00A11E12" w:rsidRPr="009D3373" w14:paraId="2718FD60" w14:textId="77777777" w:rsidTr="000C4D99">
        <w:tc>
          <w:tcPr>
            <w:tcW w:w="2067" w:type="dxa"/>
          </w:tcPr>
          <w:p w14:paraId="4415A388" w14:textId="77777777" w:rsidR="00A11E12" w:rsidRPr="009D3373" w:rsidRDefault="00A11E12" w:rsidP="000C4D99">
            <w:pPr>
              <w:rPr>
                <w:rFonts w:ascii="Arial" w:hAnsi="Arial" w:cs="Arial"/>
              </w:rPr>
            </w:pPr>
            <w:r w:rsidRPr="009D3373">
              <w:rPr>
                <w:rFonts w:ascii="Arial" w:hAnsi="Arial" w:cs="Arial"/>
              </w:rPr>
              <w:t>Rev 0</w:t>
            </w:r>
          </w:p>
        </w:tc>
        <w:tc>
          <w:tcPr>
            <w:tcW w:w="4591" w:type="dxa"/>
          </w:tcPr>
          <w:p w14:paraId="0D2F65E3" w14:textId="77777777" w:rsidR="00A11E12" w:rsidRPr="009D3373" w:rsidRDefault="00A11E12" w:rsidP="000C4D99">
            <w:pPr>
              <w:rPr>
                <w:rFonts w:ascii="Arial" w:hAnsi="Arial" w:cs="Arial"/>
              </w:rPr>
            </w:pPr>
            <w:r w:rsidRPr="009D3373">
              <w:rPr>
                <w:rFonts w:ascii="Arial" w:hAnsi="Arial" w:cs="Arial"/>
              </w:rPr>
              <w:t>Data Gap Sampling Analysis and Quality Plan</w:t>
            </w:r>
          </w:p>
        </w:tc>
        <w:tc>
          <w:tcPr>
            <w:tcW w:w="1559" w:type="dxa"/>
          </w:tcPr>
          <w:p w14:paraId="6E6461E5" w14:textId="77777777" w:rsidR="00A11E12" w:rsidRPr="009D3373" w:rsidRDefault="00A11E12" w:rsidP="000C4D99">
            <w:pPr>
              <w:rPr>
                <w:rFonts w:ascii="Arial" w:hAnsi="Arial" w:cs="Arial"/>
              </w:rPr>
            </w:pPr>
            <w:r w:rsidRPr="009D3373">
              <w:rPr>
                <w:rFonts w:ascii="Arial" w:hAnsi="Arial" w:cs="Arial"/>
              </w:rPr>
              <w:t>25 August 2017</w:t>
            </w:r>
          </w:p>
        </w:tc>
        <w:tc>
          <w:tcPr>
            <w:tcW w:w="1463" w:type="dxa"/>
          </w:tcPr>
          <w:p w14:paraId="1C0C8362" w14:textId="77777777" w:rsidR="00A11E12" w:rsidRPr="009D3373" w:rsidRDefault="00A11E12" w:rsidP="000C4D99">
            <w:pPr>
              <w:rPr>
                <w:rFonts w:ascii="Arial" w:hAnsi="Arial" w:cs="Arial"/>
              </w:rPr>
            </w:pPr>
            <w:r w:rsidRPr="009D3373">
              <w:rPr>
                <w:rFonts w:ascii="Arial" w:hAnsi="Arial" w:cs="Arial"/>
              </w:rPr>
              <w:t>JBS&amp;G</w:t>
            </w:r>
          </w:p>
        </w:tc>
      </w:tr>
      <w:tr w:rsidR="00A11E12" w:rsidRPr="009D3373" w14:paraId="664DA967" w14:textId="77777777" w:rsidTr="000C4D99">
        <w:tc>
          <w:tcPr>
            <w:tcW w:w="2067" w:type="dxa"/>
          </w:tcPr>
          <w:p w14:paraId="04BD1D40" w14:textId="77777777" w:rsidR="00A11E12" w:rsidRPr="009D3373" w:rsidRDefault="00A11E12" w:rsidP="000C4D99">
            <w:pPr>
              <w:rPr>
                <w:rFonts w:ascii="Arial" w:hAnsi="Arial" w:cs="Arial"/>
              </w:rPr>
            </w:pPr>
            <w:r w:rsidRPr="009D3373">
              <w:rPr>
                <w:rFonts w:ascii="Arial" w:hAnsi="Arial" w:cs="Arial"/>
              </w:rPr>
              <w:t>Rev 1</w:t>
            </w:r>
          </w:p>
        </w:tc>
        <w:tc>
          <w:tcPr>
            <w:tcW w:w="4591" w:type="dxa"/>
          </w:tcPr>
          <w:p w14:paraId="6617DDC4" w14:textId="77777777" w:rsidR="00A11E12" w:rsidRPr="009D3373" w:rsidRDefault="00A11E12" w:rsidP="000C4D99">
            <w:pPr>
              <w:rPr>
                <w:rFonts w:ascii="Arial" w:hAnsi="Arial" w:cs="Arial"/>
              </w:rPr>
            </w:pPr>
            <w:r w:rsidRPr="009D3373">
              <w:rPr>
                <w:rFonts w:ascii="Arial" w:hAnsi="Arial" w:cs="Arial"/>
              </w:rPr>
              <w:t>Remedial Work Plan</w:t>
            </w:r>
          </w:p>
        </w:tc>
        <w:tc>
          <w:tcPr>
            <w:tcW w:w="1559" w:type="dxa"/>
          </w:tcPr>
          <w:p w14:paraId="3CA386EA" w14:textId="77777777" w:rsidR="00A11E12" w:rsidRPr="009D3373" w:rsidRDefault="00A11E12" w:rsidP="000C4D99">
            <w:pPr>
              <w:rPr>
                <w:rFonts w:ascii="Arial" w:hAnsi="Arial" w:cs="Arial"/>
              </w:rPr>
            </w:pPr>
            <w:r w:rsidRPr="009D3373">
              <w:rPr>
                <w:rFonts w:ascii="Arial" w:hAnsi="Arial" w:cs="Arial"/>
              </w:rPr>
              <w:t>5 July 2022</w:t>
            </w:r>
          </w:p>
        </w:tc>
        <w:tc>
          <w:tcPr>
            <w:tcW w:w="1463" w:type="dxa"/>
          </w:tcPr>
          <w:p w14:paraId="687B8942" w14:textId="77777777" w:rsidR="00A11E12" w:rsidRPr="009D3373" w:rsidRDefault="00A11E12" w:rsidP="000C4D99">
            <w:pPr>
              <w:rPr>
                <w:rFonts w:ascii="Arial" w:hAnsi="Arial" w:cs="Arial"/>
              </w:rPr>
            </w:pPr>
            <w:r w:rsidRPr="009D3373">
              <w:rPr>
                <w:rFonts w:ascii="Arial" w:hAnsi="Arial" w:cs="Arial"/>
              </w:rPr>
              <w:t>Golder</w:t>
            </w:r>
          </w:p>
        </w:tc>
      </w:tr>
      <w:tr w:rsidR="00A11E12" w:rsidRPr="009D3373" w14:paraId="1FF62550" w14:textId="77777777" w:rsidTr="000C4D99">
        <w:tc>
          <w:tcPr>
            <w:tcW w:w="2067" w:type="dxa"/>
          </w:tcPr>
          <w:p w14:paraId="4C68BAFF" w14:textId="77777777" w:rsidR="00A11E12" w:rsidRPr="009D3373" w:rsidRDefault="00A11E12" w:rsidP="000C4D99">
            <w:pPr>
              <w:rPr>
                <w:rFonts w:ascii="Arial" w:hAnsi="Arial" w:cs="Arial"/>
              </w:rPr>
            </w:pPr>
          </w:p>
        </w:tc>
        <w:tc>
          <w:tcPr>
            <w:tcW w:w="4591" w:type="dxa"/>
          </w:tcPr>
          <w:p w14:paraId="68DA95A9" w14:textId="77777777" w:rsidR="00A11E12" w:rsidRPr="009D3373" w:rsidRDefault="00A11E12" w:rsidP="000C4D99">
            <w:pPr>
              <w:rPr>
                <w:rFonts w:ascii="Arial" w:hAnsi="Arial" w:cs="Arial"/>
              </w:rPr>
            </w:pPr>
            <w:r w:rsidRPr="009D3373">
              <w:rPr>
                <w:rFonts w:ascii="Arial" w:hAnsi="Arial" w:cs="Arial"/>
              </w:rPr>
              <w:t>Interim Audit Advice No. 8</w:t>
            </w:r>
          </w:p>
        </w:tc>
        <w:tc>
          <w:tcPr>
            <w:tcW w:w="1559" w:type="dxa"/>
          </w:tcPr>
          <w:p w14:paraId="24AC6A1C" w14:textId="77777777" w:rsidR="00A11E12" w:rsidRPr="009D3373" w:rsidRDefault="00A11E12" w:rsidP="000C4D99">
            <w:pPr>
              <w:rPr>
                <w:rFonts w:ascii="Arial" w:hAnsi="Arial" w:cs="Arial"/>
              </w:rPr>
            </w:pPr>
            <w:r w:rsidRPr="009D3373">
              <w:rPr>
                <w:rFonts w:ascii="Arial" w:hAnsi="Arial" w:cs="Arial"/>
              </w:rPr>
              <w:t>12 July 2022</w:t>
            </w:r>
          </w:p>
        </w:tc>
        <w:tc>
          <w:tcPr>
            <w:tcW w:w="1463" w:type="dxa"/>
          </w:tcPr>
          <w:p w14:paraId="056F755D" w14:textId="77777777" w:rsidR="00A11E12" w:rsidRPr="009D3373" w:rsidRDefault="00A11E12" w:rsidP="000C4D99">
            <w:pPr>
              <w:rPr>
                <w:rFonts w:ascii="Arial" w:hAnsi="Arial" w:cs="Arial"/>
              </w:rPr>
            </w:pPr>
            <w:proofErr w:type="spellStart"/>
            <w:r w:rsidRPr="009D3373">
              <w:rPr>
                <w:rFonts w:ascii="Arial" w:hAnsi="Arial" w:cs="Arial"/>
              </w:rPr>
              <w:t>Senversa</w:t>
            </w:r>
            <w:proofErr w:type="spellEnd"/>
          </w:p>
        </w:tc>
      </w:tr>
      <w:tr w:rsidR="00A11E12" w:rsidRPr="009D3373" w14:paraId="54FE63CC" w14:textId="77777777" w:rsidTr="000C4D99">
        <w:tc>
          <w:tcPr>
            <w:tcW w:w="2067" w:type="dxa"/>
          </w:tcPr>
          <w:p w14:paraId="41022E34" w14:textId="77777777" w:rsidR="00A11E12" w:rsidRPr="009D3373" w:rsidRDefault="00A11E12" w:rsidP="000C4D99">
            <w:pPr>
              <w:rPr>
                <w:rFonts w:ascii="Arial" w:hAnsi="Arial" w:cs="Arial"/>
              </w:rPr>
            </w:pPr>
          </w:p>
        </w:tc>
        <w:tc>
          <w:tcPr>
            <w:tcW w:w="4591" w:type="dxa"/>
          </w:tcPr>
          <w:p w14:paraId="0BB346F4" w14:textId="77777777" w:rsidR="00A11E12" w:rsidRPr="009D3373" w:rsidRDefault="00A11E12" w:rsidP="000C4D99">
            <w:pPr>
              <w:rPr>
                <w:rFonts w:ascii="Arial" w:hAnsi="Arial" w:cs="Arial"/>
              </w:rPr>
            </w:pPr>
            <w:r w:rsidRPr="009D3373">
              <w:rPr>
                <w:rFonts w:ascii="Arial" w:hAnsi="Arial" w:cs="Arial"/>
              </w:rPr>
              <w:t>Site Audit Statement</w:t>
            </w:r>
          </w:p>
        </w:tc>
        <w:tc>
          <w:tcPr>
            <w:tcW w:w="1559" w:type="dxa"/>
          </w:tcPr>
          <w:p w14:paraId="77B5ABBF" w14:textId="77777777" w:rsidR="00A11E12" w:rsidRPr="009D3373" w:rsidRDefault="00A11E12" w:rsidP="000C4D99">
            <w:pPr>
              <w:rPr>
                <w:rFonts w:ascii="Arial" w:hAnsi="Arial" w:cs="Arial"/>
              </w:rPr>
            </w:pPr>
            <w:r w:rsidRPr="009D3373">
              <w:rPr>
                <w:rFonts w:ascii="Arial" w:hAnsi="Arial" w:cs="Arial"/>
              </w:rPr>
              <w:t>10 May 2022</w:t>
            </w:r>
          </w:p>
        </w:tc>
        <w:tc>
          <w:tcPr>
            <w:tcW w:w="1463" w:type="dxa"/>
          </w:tcPr>
          <w:p w14:paraId="0F8AA591" w14:textId="77777777" w:rsidR="00A11E12" w:rsidRPr="009D3373" w:rsidRDefault="00A11E12" w:rsidP="000C4D99">
            <w:pPr>
              <w:rPr>
                <w:rFonts w:ascii="Arial" w:hAnsi="Arial" w:cs="Arial"/>
              </w:rPr>
            </w:pPr>
            <w:proofErr w:type="spellStart"/>
            <w:r w:rsidRPr="009D3373">
              <w:rPr>
                <w:rFonts w:ascii="Arial" w:hAnsi="Arial" w:cs="Arial"/>
              </w:rPr>
              <w:t>Senversa</w:t>
            </w:r>
            <w:proofErr w:type="spellEnd"/>
          </w:p>
        </w:tc>
      </w:tr>
      <w:tr w:rsidR="00A11E12" w:rsidRPr="009D3373" w14:paraId="7700E44E" w14:textId="77777777" w:rsidTr="000C4D99">
        <w:tc>
          <w:tcPr>
            <w:tcW w:w="2067" w:type="dxa"/>
          </w:tcPr>
          <w:p w14:paraId="3E4764D2" w14:textId="77777777" w:rsidR="00A11E12" w:rsidRPr="009D3373" w:rsidRDefault="00A11E12" w:rsidP="000C4D99">
            <w:pPr>
              <w:rPr>
                <w:rFonts w:ascii="Arial" w:hAnsi="Arial" w:cs="Arial"/>
              </w:rPr>
            </w:pPr>
          </w:p>
        </w:tc>
        <w:tc>
          <w:tcPr>
            <w:tcW w:w="4591" w:type="dxa"/>
          </w:tcPr>
          <w:p w14:paraId="53F3B2B7" w14:textId="77777777" w:rsidR="00A11E12" w:rsidRPr="009D3373" w:rsidRDefault="00A11E12" w:rsidP="000C4D99">
            <w:pPr>
              <w:rPr>
                <w:rFonts w:ascii="Arial" w:hAnsi="Arial" w:cs="Arial"/>
              </w:rPr>
            </w:pPr>
            <w:r w:rsidRPr="009D3373">
              <w:rPr>
                <w:rFonts w:ascii="Arial" w:hAnsi="Arial" w:cs="Arial"/>
              </w:rPr>
              <w:t>Site Audit Report</w:t>
            </w:r>
          </w:p>
        </w:tc>
        <w:tc>
          <w:tcPr>
            <w:tcW w:w="1559" w:type="dxa"/>
          </w:tcPr>
          <w:p w14:paraId="471BFBEF" w14:textId="77777777" w:rsidR="00A11E12" w:rsidRPr="009D3373" w:rsidRDefault="00A11E12" w:rsidP="000C4D99">
            <w:pPr>
              <w:rPr>
                <w:rFonts w:ascii="Arial" w:hAnsi="Arial" w:cs="Arial"/>
              </w:rPr>
            </w:pPr>
            <w:r w:rsidRPr="009D3373">
              <w:rPr>
                <w:rFonts w:ascii="Arial" w:hAnsi="Arial" w:cs="Arial"/>
              </w:rPr>
              <w:t>10 May 2022</w:t>
            </w:r>
          </w:p>
        </w:tc>
        <w:tc>
          <w:tcPr>
            <w:tcW w:w="1463" w:type="dxa"/>
          </w:tcPr>
          <w:p w14:paraId="179CD76B" w14:textId="77777777" w:rsidR="00A11E12" w:rsidRPr="009D3373" w:rsidRDefault="00A11E12" w:rsidP="000C4D99">
            <w:pPr>
              <w:rPr>
                <w:rFonts w:ascii="Arial" w:hAnsi="Arial" w:cs="Arial"/>
              </w:rPr>
            </w:pPr>
            <w:proofErr w:type="spellStart"/>
            <w:r w:rsidRPr="009D3373">
              <w:rPr>
                <w:rFonts w:ascii="Arial" w:hAnsi="Arial" w:cs="Arial"/>
              </w:rPr>
              <w:t>Senversa</w:t>
            </w:r>
            <w:proofErr w:type="spellEnd"/>
          </w:p>
        </w:tc>
      </w:tr>
      <w:tr w:rsidR="00A11E12" w:rsidRPr="009D3373" w14:paraId="7D749F4E" w14:textId="77777777" w:rsidTr="000C4D99">
        <w:tc>
          <w:tcPr>
            <w:tcW w:w="2067" w:type="dxa"/>
          </w:tcPr>
          <w:p w14:paraId="78438CA1" w14:textId="77777777" w:rsidR="00A11E12" w:rsidRPr="009D3373" w:rsidRDefault="00A11E12" w:rsidP="000C4D99">
            <w:pPr>
              <w:rPr>
                <w:rFonts w:ascii="Arial" w:hAnsi="Arial" w:cs="Arial"/>
              </w:rPr>
            </w:pPr>
          </w:p>
        </w:tc>
        <w:tc>
          <w:tcPr>
            <w:tcW w:w="4591" w:type="dxa"/>
          </w:tcPr>
          <w:p w14:paraId="5276E5E9" w14:textId="77777777" w:rsidR="00A11E12" w:rsidRPr="009D3373" w:rsidRDefault="00A11E12" w:rsidP="000C4D99">
            <w:pPr>
              <w:rPr>
                <w:rFonts w:ascii="Arial" w:hAnsi="Arial" w:cs="Arial"/>
              </w:rPr>
            </w:pPr>
            <w:r w:rsidRPr="009D3373">
              <w:rPr>
                <w:rFonts w:ascii="Arial" w:hAnsi="Arial" w:cs="Arial"/>
              </w:rPr>
              <w:t>Human Health and Environmental Risk Assessment</w:t>
            </w:r>
          </w:p>
        </w:tc>
        <w:tc>
          <w:tcPr>
            <w:tcW w:w="1559" w:type="dxa"/>
          </w:tcPr>
          <w:p w14:paraId="365F0B5D" w14:textId="77777777" w:rsidR="00A11E12" w:rsidRPr="009D3373" w:rsidRDefault="00A11E12" w:rsidP="000C4D99">
            <w:pPr>
              <w:rPr>
                <w:rFonts w:ascii="Arial" w:hAnsi="Arial" w:cs="Arial"/>
              </w:rPr>
            </w:pPr>
            <w:r w:rsidRPr="009D3373">
              <w:rPr>
                <w:rFonts w:ascii="Arial" w:hAnsi="Arial" w:cs="Arial"/>
              </w:rPr>
              <w:t>July 2022</w:t>
            </w:r>
          </w:p>
        </w:tc>
        <w:tc>
          <w:tcPr>
            <w:tcW w:w="1463" w:type="dxa"/>
          </w:tcPr>
          <w:p w14:paraId="7743C1F4" w14:textId="77777777" w:rsidR="00A11E12" w:rsidRPr="009D3373" w:rsidRDefault="00A11E12" w:rsidP="000C4D99">
            <w:pPr>
              <w:rPr>
                <w:rFonts w:ascii="Arial" w:hAnsi="Arial" w:cs="Arial"/>
              </w:rPr>
            </w:pPr>
            <w:r w:rsidRPr="009D3373">
              <w:rPr>
                <w:rFonts w:ascii="Arial" w:hAnsi="Arial" w:cs="Arial"/>
              </w:rPr>
              <w:t>Golder</w:t>
            </w:r>
          </w:p>
        </w:tc>
      </w:tr>
      <w:tr w:rsidR="00A11E12" w:rsidRPr="009D3373" w14:paraId="4D906396" w14:textId="77777777" w:rsidTr="000C4D99">
        <w:tc>
          <w:tcPr>
            <w:tcW w:w="2067" w:type="dxa"/>
          </w:tcPr>
          <w:p w14:paraId="7E10624D" w14:textId="77777777" w:rsidR="00A11E12" w:rsidRPr="009D3373" w:rsidRDefault="00A11E12" w:rsidP="000C4D99">
            <w:pPr>
              <w:rPr>
                <w:rFonts w:ascii="Arial" w:hAnsi="Arial" w:cs="Arial"/>
              </w:rPr>
            </w:pPr>
          </w:p>
        </w:tc>
        <w:tc>
          <w:tcPr>
            <w:tcW w:w="4591" w:type="dxa"/>
          </w:tcPr>
          <w:p w14:paraId="559824A0" w14:textId="77777777" w:rsidR="00A11E12" w:rsidRPr="009D3373" w:rsidRDefault="00A11E12" w:rsidP="000C4D99">
            <w:pPr>
              <w:rPr>
                <w:rFonts w:ascii="Arial" w:hAnsi="Arial" w:cs="Arial"/>
              </w:rPr>
            </w:pPr>
            <w:r w:rsidRPr="009D3373">
              <w:rPr>
                <w:rFonts w:ascii="Arial" w:hAnsi="Arial" w:cs="Arial"/>
              </w:rPr>
              <w:t>Soil Vapour Testing Memo</w:t>
            </w:r>
          </w:p>
        </w:tc>
        <w:tc>
          <w:tcPr>
            <w:tcW w:w="1559" w:type="dxa"/>
          </w:tcPr>
          <w:p w14:paraId="48C1E351" w14:textId="77777777" w:rsidR="00A11E12" w:rsidRPr="009D3373" w:rsidRDefault="00A11E12" w:rsidP="000C4D99">
            <w:pPr>
              <w:rPr>
                <w:rFonts w:ascii="Arial" w:hAnsi="Arial" w:cs="Arial"/>
              </w:rPr>
            </w:pPr>
            <w:r w:rsidRPr="009D3373">
              <w:rPr>
                <w:rFonts w:ascii="Arial" w:hAnsi="Arial" w:cs="Arial"/>
              </w:rPr>
              <w:t>30 June 2022</w:t>
            </w:r>
          </w:p>
        </w:tc>
        <w:tc>
          <w:tcPr>
            <w:tcW w:w="1463" w:type="dxa"/>
          </w:tcPr>
          <w:p w14:paraId="513A886B" w14:textId="77777777" w:rsidR="00A11E12" w:rsidRPr="009D3373" w:rsidRDefault="00A11E12" w:rsidP="000C4D99">
            <w:pPr>
              <w:rPr>
                <w:rFonts w:ascii="Arial" w:hAnsi="Arial" w:cs="Arial"/>
              </w:rPr>
            </w:pPr>
            <w:r w:rsidRPr="009D3373">
              <w:rPr>
                <w:rFonts w:ascii="Arial" w:hAnsi="Arial" w:cs="Arial"/>
              </w:rPr>
              <w:t>Golder</w:t>
            </w:r>
          </w:p>
        </w:tc>
      </w:tr>
      <w:tr w:rsidR="00A11E12" w:rsidRPr="009D3373" w14:paraId="05218C84" w14:textId="77777777" w:rsidTr="000C4D99">
        <w:tc>
          <w:tcPr>
            <w:tcW w:w="2067" w:type="dxa"/>
          </w:tcPr>
          <w:p w14:paraId="37494EDB" w14:textId="77777777" w:rsidR="00A11E12" w:rsidRPr="009D3373" w:rsidRDefault="00A11E12" w:rsidP="000C4D99">
            <w:pPr>
              <w:rPr>
                <w:rFonts w:ascii="Arial" w:hAnsi="Arial" w:cs="Arial"/>
              </w:rPr>
            </w:pPr>
            <w:r w:rsidRPr="009D3373">
              <w:rPr>
                <w:rFonts w:ascii="Arial" w:hAnsi="Arial" w:cs="Arial"/>
              </w:rPr>
              <w:t>Rev 1</w:t>
            </w:r>
          </w:p>
        </w:tc>
        <w:tc>
          <w:tcPr>
            <w:tcW w:w="4591" w:type="dxa"/>
          </w:tcPr>
          <w:p w14:paraId="1262E77A" w14:textId="77777777" w:rsidR="00A11E12" w:rsidRPr="009D3373" w:rsidRDefault="00A11E12" w:rsidP="000C4D99">
            <w:pPr>
              <w:rPr>
                <w:rFonts w:ascii="Arial" w:hAnsi="Arial" w:cs="Arial"/>
              </w:rPr>
            </w:pPr>
            <w:r w:rsidRPr="009D3373">
              <w:rPr>
                <w:rFonts w:ascii="Arial" w:hAnsi="Arial" w:cs="Arial"/>
              </w:rPr>
              <w:t>Geotechnical and Groundwater Report</w:t>
            </w:r>
          </w:p>
        </w:tc>
        <w:tc>
          <w:tcPr>
            <w:tcW w:w="1559" w:type="dxa"/>
          </w:tcPr>
          <w:p w14:paraId="7756E478" w14:textId="77777777" w:rsidR="00A11E12" w:rsidRPr="009D3373" w:rsidRDefault="00A11E12" w:rsidP="000C4D99">
            <w:pPr>
              <w:rPr>
                <w:rFonts w:ascii="Arial" w:hAnsi="Arial" w:cs="Arial"/>
              </w:rPr>
            </w:pPr>
            <w:r w:rsidRPr="009D3373">
              <w:rPr>
                <w:rFonts w:ascii="Arial" w:hAnsi="Arial" w:cs="Arial"/>
              </w:rPr>
              <w:t>15 July 2022</w:t>
            </w:r>
          </w:p>
        </w:tc>
        <w:tc>
          <w:tcPr>
            <w:tcW w:w="1463" w:type="dxa"/>
          </w:tcPr>
          <w:p w14:paraId="5B87D5CA" w14:textId="77777777" w:rsidR="00A11E12" w:rsidRPr="009D3373" w:rsidRDefault="00A11E12" w:rsidP="000C4D99">
            <w:pPr>
              <w:rPr>
                <w:rFonts w:ascii="Arial" w:hAnsi="Arial" w:cs="Arial"/>
              </w:rPr>
            </w:pPr>
            <w:r w:rsidRPr="009D3373">
              <w:rPr>
                <w:rFonts w:ascii="Arial" w:hAnsi="Arial" w:cs="Arial"/>
              </w:rPr>
              <w:t>Douglas Partners</w:t>
            </w:r>
          </w:p>
        </w:tc>
      </w:tr>
      <w:tr w:rsidR="00A11E12" w:rsidRPr="009D3373" w14:paraId="2710CC53" w14:textId="77777777" w:rsidTr="000C4D99">
        <w:tc>
          <w:tcPr>
            <w:tcW w:w="2067" w:type="dxa"/>
          </w:tcPr>
          <w:p w14:paraId="7318472B" w14:textId="77777777" w:rsidR="00A11E12" w:rsidRPr="009D3373" w:rsidRDefault="00A11E12" w:rsidP="000C4D99">
            <w:pPr>
              <w:rPr>
                <w:rFonts w:ascii="Arial" w:hAnsi="Arial" w:cs="Arial"/>
              </w:rPr>
            </w:pPr>
            <w:r w:rsidRPr="009D3373">
              <w:rPr>
                <w:rFonts w:ascii="Arial" w:hAnsi="Arial" w:cs="Arial"/>
              </w:rPr>
              <w:t>113969 Access-r4</w:t>
            </w:r>
          </w:p>
        </w:tc>
        <w:tc>
          <w:tcPr>
            <w:tcW w:w="4591" w:type="dxa"/>
          </w:tcPr>
          <w:p w14:paraId="056F24B3" w14:textId="77777777" w:rsidR="00A11E12" w:rsidRPr="009D3373" w:rsidRDefault="00A11E12" w:rsidP="000C4D99">
            <w:pPr>
              <w:rPr>
                <w:rFonts w:ascii="Arial" w:hAnsi="Arial" w:cs="Arial"/>
              </w:rPr>
            </w:pPr>
            <w:r w:rsidRPr="009D3373">
              <w:rPr>
                <w:rFonts w:ascii="Arial" w:hAnsi="Arial" w:cs="Arial"/>
              </w:rPr>
              <w:t>Access Assessment Report</w:t>
            </w:r>
          </w:p>
        </w:tc>
        <w:tc>
          <w:tcPr>
            <w:tcW w:w="1559" w:type="dxa"/>
          </w:tcPr>
          <w:p w14:paraId="13DFA60C" w14:textId="77777777" w:rsidR="00A11E12" w:rsidRPr="009D3373" w:rsidRDefault="00A11E12" w:rsidP="000C4D99">
            <w:pPr>
              <w:rPr>
                <w:rFonts w:ascii="Arial" w:hAnsi="Arial" w:cs="Arial"/>
              </w:rPr>
            </w:pPr>
            <w:r w:rsidRPr="009D3373">
              <w:rPr>
                <w:rFonts w:ascii="Arial" w:hAnsi="Arial" w:cs="Arial"/>
              </w:rPr>
              <w:t>8 July 2022</w:t>
            </w:r>
          </w:p>
        </w:tc>
        <w:tc>
          <w:tcPr>
            <w:tcW w:w="1463" w:type="dxa"/>
          </w:tcPr>
          <w:p w14:paraId="05F1C49F" w14:textId="77777777" w:rsidR="00A11E12" w:rsidRPr="009D3373" w:rsidRDefault="00A11E12" w:rsidP="000C4D99">
            <w:pPr>
              <w:rPr>
                <w:rFonts w:ascii="Arial" w:hAnsi="Arial" w:cs="Arial"/>
              </w:rPr>
            </w:pPr>
            <w:r w:rsidRPr="009D3373">
              <w:rPr>
                <w:rFonts w:ascii="Arial" w:hAnsi="Arial" w:cs="Arial"/>
              </w:rPr>
              <w:t>BCA Access</w:t>
            </w:r>
          </w:p>
        </w:tc>
      </w:tr>
      <w:tr w:rsidR="00A11E12" w:rsidRPr="009D3373" w14:paraId="0CE3AF26" w14:textId="77777777" w:rsidTr="000C4D99">
        <w:tc>
          <w:tcPr>
            <w:tcW w:w="2067" w:type="dxa"/>
          </w:tcPr>
          <w:p w14:paraId="4A7B4758" w14:textId="77777777" w:rsidR="00A11E12" w:rsidRPr="009D3373" w:rsidRDefault="00A11E12" w:rsidP="000C4D99">
            <w:pPr>
              <w:rPr>
                <w:rFonts w:ascii="Arial" w:hAnsi="Arial" w:cs="Arial"/>
              </w:rPr>
            </w:pPr>
            <w:r w:rsidRPr="009D3373">
              <w:rPr>
                <w:rFonts w:ascii="Arial" w:hAnsi="Arial" w:cs="Arial"/>
              </w:rPr>
              <w:t>Rev R1.2</w:t>
            </w:r>
          </w:p>
        </w:tc>
        <w:tc>
          <w:tcPr>
            <w:tcW w:w="4591" w:type="dxa"/>
          </w:tcPr>
          <w:p w14:paraId="766CE7D6" w14:textId="77777777" w:rsidR="00A11E12" w:rsidRPr="009D3373" w:rsidRDefault="00A11E12" w:rsidP="000C4D99">
            <w:pPr>
              <w:rPr>
                <w:rFonts w:ascii="Arial" w:hAnsi="Arial" w:cs="Arial"/>
              </w:rPr>
            </w:pPr>
            <w:r w:rsidRPr="009D3373">
              <w:rPr>
                <w:rFonts w:ascii="Arial" w:hAnsi="Arial" w:cs="Arial"/>
              </w:rPr>
              <w:t>BCA Statement of Compliance</w:t>
            </w:r>
          </w:p>
        </w:tc>
        <w:tc>
          <w:tcPr>
            <w:tcW w:w="1559" w:type="dxa"/>
          </w:tcPr>
          <w:p w14:paraId="4B06FA06" w14:textId="77777777" w:rsidR="00A11E12" w:rsidRPr="009D3373" w:rsidRDefault="00A11E12" w:rsidP="000C4D99">
            <w:pPr>
              <w:rPr>
                <w:rFonts w:ascii="Arial" w:hAnsi="Arial" w:cs="Arial"/>
              </w:rPr>
            </w:pPr>
            <w:r w:rsidRPr="009D3373">
              <w:rPr>
                <w:rFonts w:ascii="Arial" w:hAnsi="Arial" w:cs="Arial"/>
              </w:rPr>
              <w:t>6 July 2022</w:t>
            </w:r>
          </w:p>
        </w:tc>
        <w:tc>
          <w:tcPr>
            <w:tcW w:w="1463" w:type="dxa"/>
          </w:tcPr>
          <w:p w14:paraId="65B286A1" w14:textId="77777777" w:rsidR="00A11E12" w:rsidRPr="009D3373" w:rsidRDefault="00A11E12" w:rsidP="000C4D99">
            <w:pPr>
              <w:rPr>
                <w:rFonts w:ascii="Arial" w:hAnsi="Arial" w:cs="Arial"/>
              </w:rPr>
            </w:pPr>
            <w:r w:rsidRPr="009D3373">
              <w:rPr>
                <w:rFonts w:ascii="Arial" w:hAnsi="Arial" w:cs="Arial"/>
              </w:rPr>
              <w:t>Steve Watson &amp; Partners</w:t>
            </w:r>
          </w:p>
        </w:tc>
      </w:tr>
      <w:tr w:rsidR="00A11E12" w:rsidRPr="009D3373" w14:paraId="75312320" w14:textId="77777777" w:rsidTr="000C4D99">
        <w:tc>
          <w:tcPr>
            <w:tcW w:w="2067" w:type="dxa"/>
          </w:tcPr>
          <w:p w14:paraId="15C3046C" w14:textId="77777777" w:rsidR="00A11E12" w:rsidRPr="009D3373" w:rsidRDefault="00A11E12" w:rsidP="000C4D99">
            <w:pPr>
              <w:rPr>
                <w:rFonts w:ascii="Arial" w:hAnsi="Arial" w:cs="Arial"/>
              </w:rPr>
            </w:pPr>
          </w:p>
        </w:tc>
        <w:tc>
          <w:tcPr>
            <w:tcW w:w="4591" w:type="dxa"/>
          </w:tcPr>
          <w:p w14:paraId="758D5EE0" w14:textId="77777777" w:rsidR="00A11E12" w:rsidRPr="009D3373" w:rsidRDefault="00A11E12" w:rsidP="000C4D99">
            <w:pPr>
              <w:rPr>
                <w:rFonts w:ascii="Arial" w:hAnsi="Arial" w:cs="Arial"/>
              </w:rPr>
            </w:pPr>
            <w:r w:rsidRPr="009D3373">
              <w:rPr>
                <w:rFonts w:ascii="Arial" w:hAnsi="Arial" w:cs="Arial"/>
              </w:rPr>
              <w:t>Public Art Strategy</w:t>
            </w:r>
          </w:p>
        </w:tc>
        <w:tc>
          <w:tcPr>
            <w:tcW w:w="1559" w:type="dxa"/>
          </w:tcPr>
          <w:p w14:paraId="4B7DA7B1" w14:textId="77777777" w:rsidR="00A11E12" w:rsidRPr="009D3373" w:rsidRDefault="00A11E12" w:rsidP="000C4D99">
            <w:pPr>
              <w:rPr>
                <w:rFonts w:ascii="Arial" w:hAnsi="Arial" w:cs="Arial"/>
              </w:rPr>
            </w:pPr>
            <w:r w:rsidRPr="009D3373">
              <w:rPr>
                <w:rFonts w:ascii="Arial" w:hAnsi="Arial" w:cs="Arial"/>
              </w:rPr>
              <w:t>July 2022</w:t>
            </w:r>
          </w:p>
        </w:tc>
        <w:tc>
          <w:tcPr>
            <w:tcW w:w="1463" w:type="dxa"/>
          </w:tcPr>
          <w:p w14:paraId="2E9715EE" w14:textId="77777777" w:rsidR="00A11E12" w:rsidRPr="009D3373" w:rsidRDefault="00A11E12" w:rsidP="000C4D99">
            <w:pPr>
              <w:rPr>
                <w:rFonts w:ascii="Arial" w:hAnsi="Arial" w:cs="Arial"/>
              </w:rPr>
            </w:pPr>
            <w:r w:rsidRPr="009D3373">
              <w:rPr>
                <w:rFonts w:ascii="Arial" w:hAnsi="Arial" w:cs="Arial"/>
              </w:rPr>
              <w:t>Craft</w:t>
            </w:r>
          </w:p>
        </w:tc>
      </w:tr>
      <w:tr w:rsidR="00A11E12" w:rsidRPr="009D3373" w14:paraId="18960EF9" w14:textId="77777777" w:rsidTr="000C4D99">
        <w:tc>
          <w:tcPr>
            <w:tcW w:w="2067" w:type="dxa"/>
          </w:tcPr>
          <w:p w14:paraId="791D7064" w14:textId="77777777" w:rsidR="00A11E12" w:rsidRPr="009D3373" w:rsidRDefault="00A11E12" w:rsidP="000C4D99">
            <w:pPr>
              <w:rPr>
                <w:rFonts w:ascii="Arial" w:hAnsi="Arial" w:cs="Arial"/>
              </w:rPr>
            </w:pPr>
            <w:r w:rsidRPr="009D3373">
              <w:rPr>
                <w:rFonts w:ascii="Arial" w:hAnsi="Arial" w:cs="Arial"/>
              </w:rPr>
              <w:t>Rev E</w:t>
            </w:r>
          </w:p>
        </w:tc>
        <w:tc>
          <w:tcPr>
            <w:tcW w:w="4591" w:type="dxa"/>
          </w:tcPr>
          <w:p w14:paraId="796DB093" w14:textId="77777777" w:rsidR="00A11E12" w:rsidRPr="009D3373" w:rsidRDefault="00A11E12" w:rsidP="000C4D99">
            <w:pPr>
              <w:rPr>
                <w:rFonts w:ascii="Arial" w:hAnsi="Arial" w:cs="Arial"/>
              </w:rPr>
            </w:pPr>
            <w:r w:rsidRPr="009D3373">
              <w:rPr>
                <w:rFonts w:ascii="Arial" w:hAnsi="Arial" w:cs="Arial"/>
              </w:rPr>
              <w:t>Construction and Demolition Waste Management Plan</w:t>
            </w:r>
          </w:p>
        </w:tc>
        <w:tc>
          <w:tcPr>
            <w:tcW w:w="1559" w:type="dxa"/>
          </w:tcPr>
          <w:p w14:paraId="001BE82C" w14:textId="77777777" w:rsidR="00A11E12" w:rsidRPr="009D3373" w:rsidRDefault="00A11E12" w:rsidP="000C4D99">
            <w:pPr>
              <w:rPr>
                <w:rFonts w:ascii="Arial" w:hAnsi="Arial" w:cs="Arial"/>
              </w:rPr>
            </w:pPr>
            <w:r w:rsidRPr="009D3373">
              <w:rPr>
                <w:rFonts w:ascii="Arial" w:hAnsi="Arial" w:cs="Arial"/>
              </w:rPr>
              <w:t>8 July 2022</w:t>
            </w:r>
          </w:p>
        </w:tc>
        <w:tc>
          <w:tcPr>
            <w:tcW w:w="1463" w:type="dxa"/>
          </w:tcPr>
          <w:p w14:paraId="49A6A1B2" w14:textId="77777777" w:rsidR="00A11E12" w:rsidRPr="009D3373" w:rsidRDefault="00A11E12" w:rsidP="000C4D99">
            <w:pPr>
              <w:rPr>
                <w:rFonts w:ascii="Arial" w:hAnsi="Arial" w:cs="Arial"/>
              </w:rPr>
            </w:pPr>
            <w:r w:rsidRPr="009D3373">
              <w:rPr>
                <w:rFonts w:ascii="Arial" w:hAnsi="Arial" w:cs="Arial"/>
              </w:rPr>
              <w:t>Elephants Foot</w:t>
            </w:r>
          </w:p>
        </w:tc>
      </w:tr>
      <w:tr w:rsidR="00A11E12" w:rsidRPr="009D3373" w14:paraId="2B4052D6" w14:textId="77777777" w:rsidTr="000C4D99">
        <w:tc>
          <w:tcPr>
            <w:tcW w:w="2067" w:type="dxa"/>
          </w:tcPr>
          <w:p w14:paraId="4FC91822" w14:textId="77777777" w:rsidR="00A11E12" w:rsidRPr="009D3373" w:rsidRDefault="00A11E12" w:rsidP="000C4D99">
            <w:pPr>
              <w:rPr>
                <w:rFonts w:ascii="Arial" w:hAnsi="Arial" w:cs="Arial"/>
              </w:rPr>
            </w:pPr>
            <w:r w:rsidRPr="009D3373">
              <w:rPr>
                <w:rFonts w:ascii="Arial" w:hAnsi="Arial" w:cs="Arial"/>
              </w:rPr>
              <w:t>V2.0</w:t>
            </w:r>
          </w:p>
        </w:tc>
        <w:tc>
          <w:tcPr>
            <w:tcW w:w="4591" w:type="dxa"/>
          </w:tcPr>
          <w:p w14:paraId="70AFBA99" w14:textId="77777777" w:rsidR="00A11E12" w:rsidRPr="009D3373" w:rsidRDefault="00A11E12" w:rsidP="000C4D99">
            <w:pPr>
              <w:rPr>
                <w:rFonts w:ascii="Arial" w:hAnsi="Arial" w:cs="Arial"/>
              </w:rPr>
            </w:pPr>
            <w:r w:rsidRPr="009D3373">
              <w:rPr>
                <w:rFonts w:ascii="Arial" w:hAnsi="Arial" w:cs="Arial"/>
              </w:rPr>
              <w:t>Qualitative Natural Ventilation Assessment</w:t>
            </w:r>
          </w:p>
        </w:tc>
        <w:tc>
          <w:tcPr>
            <w:tcW w:w="1559" w:type="dxa"/>
          </w:tcPr>
          <w:p w14:paraId="20966F27" w14:textId="77777777" w:rsidR="00A11E12" w:rsidRPr="009D3373" w:rsidRDefault="00A11E12" w:rsidP="000C4D99">
            <w:pPr>
              <w:rPr>
                <w:rFonts w:ascii="Arial" w:hAnsi="Arial" w:cs="Arial"/>
              </w:rPr>
            </w:pPr>
            <w:r w:rsidRPr="009D3373">
              <w:rPr>
                <w:rFonts w:ascii="Arial" w:hAnsi="Arial" w:cs="Arial"/>
              </w:rPr>
              <w:t>5 July 2022</w:t>
            </w:r>
          </w:p>
        </w:tc>
        <w:tc>
          <w:tcPr>
            <w:tcW w:w="1463" w:type="dxa"/>
          </w:tcPr>
          <w:p w14:paraId="4632F07A" w14:textId="77777777" w:rsidR="00A11E12" w:rsidRPr="009D3373" w:rsidRDefault="00A11E12" w:rsidP="000C4D99">
            <w:pPr>
              <w:rPr>
                <w:rFonts w:ascii="Arial" w:hAnsi="Arial" w:cs="Arial"/>
              </w:rPr>
            </w:pPr>
            <w:r w:rsidRPr="009D3373">
              <w:rPr>
                <w:rFonts w:ascii="Arial" w:hAnsi="Arial" w:cs="Arial"/>
              </w:rPr>
              <w:t>SLR</w:t>
            </w:r>
          </w:p>
        </w:tc>
      </w:tr>
      <w:tr w:rsidR="00A11E12" w:rsidRPr="009D3373" w14:paraId="70B47B1E" w14:textId="77777777" w:rsidTr="000C4D99">
        <w:tc>
          <w:tcPr>
            <w:tcW w:w="2067" w:type="dxa"/>
          </w:tcPr>
          <w:p w14:paraId="5DB69F67" w14:textId="77777777" w:rsidR="00A11E12" w:rsidRPr="009D3373" w:rsidRDefault="00A11E12" w:rsidP="000C4D99">
            <w:pPr>
              <w:rPr>
                <w:rFonts w:ascii="Arial" w:hAnsi="Arial" w:cs="Arial"/>
              </w:rPr>
            </w:pPr>
          </w:p>
        </w:tc>
        <w:tc>
          <w:tcPr>
            <w:tcW w:w="4591" w:type="dxa"/>
          </w:tcPr>
          <w:p w14:paraId="420E0D15" w14:textId="77777777" w:rsidR="00A11E12" w:rsidRPr="009D3373" w:rsidRDefault="00A11E12" w:rsidP="000C4D99">
            <w:pPr>
              <w:rPr>
                <w:rFonts w:ascii="Arial" w:hAnsi="Arial" w:cs="Arial"/>
              </w:rPr>
            </w:pPr>
            <w:r w:rsidRPr="009D3373">
              <w:rPr>
                <w:rFonts w:ascii="Arial" w:hAnsi="Arial" w:cs="Arial"/>
              </w:rPr>
              <w:t>Amended Structural Adequacy Statement</w:t>
            </w:r>
          </w:p>
        </w:tc>
        <w:tc>
          <w:tcPr>
            <w:tcW w:w="1559" w:type="dxa"/>
          </w:tcPr>
          <w:p w14:paraId="3018B03A" w14:textId="77777777" w:rsidR="00A11E12" w:rsidRPr="009D3373" w:rsidRDefault="00A11E12" w:rsidP="000C4D99">
            <w:pPr>
              <w:rPr>
                <w:rFonts w:ascii="Arial" w:hAnsi="Arial" w:cs="Arial"/>
              </w:rPr>
            </w:pPr>
            <w:r w:rsidRPr="009D3373">
              <w:rPr>
                <w:rFonts w:ascii="Arial" w:hAnsi="Arial" w:cs="Arial"/>
              </w:rPr>
              <w:t>7 July 2022</w:t>
            </w:r>
          </w:p>
        </w:tc>
        <w:tc>
          <w:tcPr>
            <w:tcW w:w="1463" w:type="dxa"/>
          </w:tcPr>
          <w:p w14:paraId="3E2D737E"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26C0AA1E" w14:textId="77777777" w:rsidTr="000C4D99">
        <w:tc>
          <w:tcPr>
            <w:tcW w:w="2067" w:type="dxa"/>
          </w:tcPr>
          <w:p w14:paraId="56E41FA3" w14:textId="77777777" w:rsidR="00A11E12" w:rsidRPr="009D3373" w:rsidRDefault="00A11E12" w:rsidP="000C4D99">
            <w:pPr>
              <w:rPr>
                <w:rFonts w:ascii="Arial" w:hAnsi="Arial" w:cs="Arial"/>
              </w:rPr>
            </w:pPr>
            <w:r w:rsidRPr="009D3373">
              <w:rPr>
                <w:rFonts w:ascii="Arial" w:hAnsi="Arial" w:cs="Arial"/>
              </w:rPr>
              <w:t>Rev 5</w:t>
            </w:r>
          </w:p>
        </w:tc>
        <w:tc>
          <w:tcPr>
            <w:tcW w:w="4591" w:type="dxa"/>
          </w:tcPr>
          <w:p w14:paraId="089EA63B" w14:textId="77777777" w:rsidR="00A11E12" w:rsidRPr="009D3373" w:rsidRDefault="00A11E12" w:rsidP="000C4D99">
            <w:pPr>
              <w:rPr>
                <w:rFonts w:ascii="Arial" w:hAnsi="Arial" w:cs="Arial"/>
              </w:rPr>
            </w:pPr>
            <w:r w:rsidRPr="009D3373">
              <w:rPr>
                <w:rFonts w:ascii="Arial" w:hAnsi="Arial" w:cs="Arial"/>
              </w:rPr>
              <w:t>External Lighting Report</w:t>
            </w:r>
          </w:p>
        </w:tc>
        <w:tc>
          <w:tcPr>
            <w:tcW w:w="1559" w:type="dxa"/>
          </w:tcPr>
          <w:p w14:paraId="495BDC22" w14:textId="77777777" w:rsidR="00A11E12" w:rsidRPr="009D3373" w:rsidRDefault="00A11E12" w:rsidP="000C4D99">
            <w:pPr>
              <w:rPr>
                <w:rFonts w:ascii="Arial" w:hAnsi="Arial" w:cs="Arial"/>
              </w:rPr>
            </w:pPr>
            <w:r w:rsidRPr="009D3373">
              <w:rPr>
                <w:rFonts w:ascii="Arial" w:hAnsi="Arial" w:cs="Arial"/>
              </w:rPr>
              <w:t>7 July 2022</w:t>
            </w:r>
          </w:p>
        </w:tc>
        <w:tc>
          <w:tcPr>
            <w:tcW w:w="1463" w:type="dxa"/>
          </w:tcPr>
          <w:p w14:paraId="6418CEC1"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178DCB29" w14:textId="77777777" w:rsidTr="000C4D99">
        <w:tc>
          <w:tcPr>
            <w:tcW w:w="2067" w:type="dxa"/>
          </w:tcPr>
          <w:p w14:paraId="484AF8DF" w14:textId="77777777" w:rsidR="00A11E12" w:rsidRPr="009D3373" w:rsidRDefault="00A11E12" w:rsidP="000C4D99">
            <w:pPr>
              <w:rPr>
                <w:rFonts w:ascii="Arial" w:hAnsi="Arial" w:cs="Arial"/>
              </w:rPr>
            </w:pPr>
          </w:p>
        </w:tc>
        <w:tc>
          <w:tcPr>
            <w:tcW w:w="4591" w:type="dxa"/>
          </w:tcPr>
          <w:p w14:paraId="7F3A50C9" w14:textId="77777777" w:rsidR="00A11E12" w:rsidRPr="009D3373" w:rsidRDefault="00A11E12" w:rsidP="000C4D99">
            <w:pPr>
              <w:rPr>
                <w:rFonts w:ascii="Arial" w:hAnsi="Arial" w:cs="Arial"/>
              </w:rPr>
            </w:pPr>
            <w:r w:rsidRPr="009D3373">
              <w:rPr>
                <w:rFonts w:ascii="Arial" w:hAnsi="Arial" w:cs="Arial"/>
              </w:rPr>
              <w:t>Photomontages and Visual Amenity Statement</w:t>
            </w:r>
          </w:p>
        </w:tc>
        <w:tc>
          <w:tcPr>
            <w:tcW w:w="1559" w:type="dxa"/>
          </w:tcPr>
          <w:p w14:paraId="7B3A1DAF" w14:textId="77777777" w:rsidR="00A11E12" w:rsidRPr="009D3373" w:rsidRDefault="00A11E12" w:rsidP="000C4D99">
            <w:pPr>
              <w:rPr>
                <w:rFonts w:ascii="Arial" w:hAnsi="Arial" w:cs="Arial"/>
              </w:rPr>
            </w:pPr>
            <w:r w:rsidRPr="009D3373">
              <w:rPr>
                <w:rFonts w:ascii="Arial" w:hAnsi="Arial" w:cs="Arial"/>
              </w:rPr>
              <w:t>November 2022</w:t>
            </w:r>
          </w:p>
        </w:tc>
        <w:tc>
          <w:tcPr>
            <w:tcW w:w="1463" w:type="dxa"/>
          </w:tcPr>
          <w:p w14:paraId="7F91CDB6" w14:textId="77777777" w:rsidR="00A11E12" w:rsidRPr="009D3373" w:rsidRDefault="00A11E12" w:rsidP="000C4D99">
            <w:pPr>
              <w:rPr>
                <w:rFonts w:ascii="Arial" w:hAnsi="Arial" w:cs="Arial"/>
              </w:rPr>
            </w:pPr>
            <w:proofErr w:type="spellStart"/>
            <w:r w:rsidRPr="009D3373">
              <w:rPr>
                <w:rFonts w:ascii="Arial" w:hAnsi="Arial" w:cs="Arial"/>
              </w:rPr>
              <w:t>Scharp</w:t>
            </w:r>
            <w:proofErr w:type="spellEnd"/>
          </w:p>
        </w:tc>
      </w:tr>
      <w:tr w:rsidR="00A11E12" w:rsidRPr="009D3373" w14:paraId="55906E81" w14:textId="77777777" w:rsidTr="000C4D99">
        <w:tc>
          <w:tcPr>
            <w:tcW w:w="2067" w:type="dxa"/>
          </w:tcPr>
          <w:p w14:paraId="35B7AA1A" w14:textId="77777777" w:rsidR="00A11E12" w:rsidRPr="009D3373" w:rsidRDefault="00A11E12" w:rsidP="000C4D99">
            <w:pPr>
              <w:rPr>
                <w:rFonts w:ascii="Arial" w:hAnsi="Arial" w:cs="Arial"/>
              </w:rPr>
            </w:pPr>
          </w:p>
        </w:tc>
        <w:tc>
          <w:tcPr>
            <w:tcW w:w="4591" w:type="dxa"/>
          </w:tcPr>
          <w:p w14:paraId="620588DA" w14:textId="77777777" w:rsidR="00A11E12" w:rsidRPr="009D3373" w:rsidRDefault="00A11E12" w:rsidP="000C4D99">
            <w:pPr>
              <w:rPr>
                <w:rFonts w:ascii="Arial" w:hAnsi="Arial" w:cs="Arial"/>
              </w:rPr>
            </w:pPr>
            <w:r w:rsidRPr="009D3373">
              <w:rPr>
                <w:rFonts w:ascii="Arial" w:hAnsi="Arial" w:cs="Arial"/>
              </w:rPr>
              <w:t>BASIX Certificate 1192547M_06</w:t>
            </w:r>
          </w:p>
        </w:tc>
        <w:tc>
          <w:tcPr>
            <w:tcW w:w="1559" w:type="dxa"/>
          </w:tcPr>
          <w:p w14:paraId="095FF222" w14:textId="77777777" w:rsidR="00A11E12" w:rsidRPr="009D3373" w:rsidRDefault="00A11E12" w:rsidP="000C4D99">
            <w:pPr>
              <w:rPr>
                <w:rFonts w:ascii="Arial" w:hAnsi="Arial" w:cs="Arial"/>
              </w:rPr>
            </w:pPr>
            <w:r w:rsidRPr="009D3373">
              <w:rPr>
                <w:rFonts w:ascii="Arial" w:hAnsi="Arial" w:cs="Arial"/>
              </w:rPr>
              <w:t>17 November 2022</w:t>
            </w:r>
          </w:p>
        </w:tc>
        <w:tc>
          <w:tcPr>
            <w:tcW w:w="1463" w:type="dxa"/>
          </w:tcPr>
          <w:p w14:paraId="40D8BB26"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1E9E54EB" w14:textId="77777777" w:rsidTr="000C4D99">
        <w:tc>
          <w:tcPr>
            <w:tcW w:w="2067" w:type="dxa"/>
          </w:tcPr>
          <w:p w14:paraId="20EC3291" w14:textId="77777777" w:rsidR="00A11E12" w:rsidRPr="009D3373" w:rsidRDefault="00A11E12" w:rsidP="000C4D99">
            <w:pPr>
              <w:rPr>
                <w:rFonts w:ascii="Arial" w:hAnsi="Arial" w:cs="Arial"/>
              </w:rPr>
            </w:pPr>
            <w:r w:rsidRPr="009D3373">
              <w:rPr>
                <w:rFonts w:ascii="Arial" w:hAnsi="Arial" w:cs="Arial"/>
              </w:rPr>
              <w:t>3</w:t>
            </w:r>
          </w:p>
        </w:tc>
        <w:tc>
          <w:tcPr>
            <w:tcW w:w="4591" w:type="dxa"/>
          </w:tcPr>
          <w:p w14:paraId="205CA724" w14:textId="77777777" w:rsidR="00A11E12" w:rsidRPr="009D3373" w:rsidRDefault="00A11E12" w:rsidP="000C4D99">
            <w:pPr>
              <w:rPr>
                <w:rFonts w:ascii="Arial" w:hAnsi="Arial" w:cs="Arial"/>
              </w:rPr>
            </w:pPr>
            <w:r w:rsidRPr="009D3373">
              <w:rPr>
                <w:rFonts w:ascii="Arial" w:hAnsi="Arial" w:cs="Arial"/>
              </w:rPr>
              <w:t>BASIX Report</w:t>
            </w:r>
          </w:p>
        </w:tc>
        <w:tc>
          <w:tcPr>
            <w:tcW w:w="1559" w:type="dxa"/>
          </w:tcPr>
          <w:p w14:paraId="1D84C7FA" w14:textId="77777777" w:rsidR="00A11E12" w:rsidRPr="009D3373" w:rsidRDefault="00A11E12" w:rsidP="000C4D99">
            <w:pPr>
              <w:rPr>
                <w:rFonts w:ascii="Arial" w:hAnsi="Arial" w:cs="Arial"/>
              </w:rPr>
            </w:pPr>
            <w:r w:rsidRPr="009D3373">
              <w:rPr>
                <w:rFonts w:ascii="Arial" w:hAnsi="Arial" w:cs="Arial"/>
              </w:rPr>
              <w:t>17 November 2022</w:t>
            </w:r>
          </w:p>
        </w:tc>
        <w:tc>
          <w:tcPr>
            <w:tcW w:w="1463" w:type="dxa"/>
          </w:tcPr>
          <w:p w14:paraId="09F888A2" w14:textId="77777777" w:rsidR="00A11E12" w:rsidRPr="009D3373" w:rsidRDefault="00A11E12" w:rsidP="000C4D99">
            <w:pPr>
              <w:rPr>
                <w:rFonts w:ascii="Arial" w:hAnsi="Arial" w:cs="Arial"/>
              </w:rPr>
            </w:pPr>
            <w:r w:rsidRPr="009D3373">
              <w:rPr>
                <w:rFonts w:ascii="Arial" w:hAnsi="Arial" w:cs="Arial"/>
              </w:rPr>
              <w:t>Stantec</w:t>
            </w:r>
          </w:p>
        </w:tc>
      </w:tr>
      <w:tr w:rsidR="00A11E12" w:rsidRPr="009D3373" w14:paraId="0FC9E485" w14:textId="77777777" w:rsidTr="000C4D99">
        <w:tc>
          <w:tcPr>
            <w:tcW w:w="2067" w:type="dxa"/>
          </w:tcPr>
          <w:p w14:paraId="3B2C7956" w14:textId="77777777" w:rsidR="00A11E12" w:rsidRPr="009D3373" w:rsidRDefault="00A11E12" w:rsidP="000C4D99">
            <w:pPr>
              <w:rPr>
                <w:rFonts w:ascii="Arial" w:hAnsi="Arial" w:cs="Arial"/>
              </w:rPr>
            </w:pPr>
          </w:p>
        </w:tc>
        <w:tc>
          <w:tcPr>
            <w:tcW w:w="4591" w:type="dxa"/>
          </w:tcPr>
          <w:p w14:paraId="3437BA66" w14:textId="77777777" w:rsidR="00A11E12" w:rsidRPr="009D3373" w:rsidRDefault="00A11E12" w:rsidP="000C4D99">
            <w:pPr>
              <w:rPr>
                <w:rFonts w:ascii="Arial" w:hAnsi="Arial" w:cs="Arial"/>
              </w:rPr>
            </w:pPr>
            <w:proofErr w:type="spellStart"/>
            <w:r w:rsidRPr="009D3373">
              <w:rPr>
                <w:rFonts w:ascii="Arial" w:hAnsi="Arial" w:cs="Arial"/>
              </w:rPr>
              <w:t>NaTHERS</w:t>
            </w:r>
            <w:proofErr w:type="spellEnd"/>
            <w:r w:rsidRPr="009D3373">
              <w:rPr>
                <w:rFonts w:ascii="Arial" w:hAnsi="Arial" w:cs="Arial"/>
              </w:rPr>
              <w:t xml:space="preserve"> Certification No. LBJJ4KGUS8</w:t>
            </w:r>
          </w:p>
        </w:tc>
        <w:tc>
          <w:tcPr>
            <w:tcW w:w="1559" w:type="dxa"/>
          </w:tcPr>
          <w:p w14:paraId="58F6B2F2" w14:textId="77777777" w:rsidR="00A11E12" w:rsidRPr="009D3373" w:rsidRDefault="00A11E12" w:rsidP="000C4D99">
            <w:pPr>
              <w:rPr>
                <w:rFonts w:ascii="Arial" w:hAnsi="Arial" w:cs="Arial"/>
              </w:rPr>
            </w:pPr>
            <w:r w:rsidRPr="009D3373">
              <w:rPr>
                <w:rFonts w:ascii="Arial" w:hAnsi="Arial" w:cs="Arial"/>
              </w:rPr>
              <w:t>17 November 2022</w:t>
            </w:r>
          </w:p>
        </w:tc>
        <w:tc>
          <w:tcPr>
            <w:tcW w:w="1463" w:type="dxa"/>
          </w:tcPr>
          <w:p w14:paraId="0B3BCA3B" w14:textId="77777777" w:rsidR="00A11E12" w:rsidRPr="009D3373" w:rsidRDefault="00A11E12" w:rsidP="000C4D99">
            <w:pPr>
              <w:rPr>
                <w:rFonts w:ascii="Arial" w:hAnsi="Arial" w:cs="Arial"/>
              </w:rPr>
            </w:pPr>
          </w:p>
        </w:tc>
      </w:tr>
    </w:tbl>
    <w:p w14:paraId="0837E757" w14:textId="37E6B054" w:rsidR="00A11E12" w:rsidRDefault="00A11E12">
      <w:pPr>
        <w:rPr>
          <w:rFonts w:ascii="Arial" w:hAnsi="Arial" w:cs="Arial"/>
        </w:rPr>
      </w:pPr>
    </w:p>
    <w:p w14:paraId="280760A8" w14:textId="47683481" w:rsidR="005636D7" w:rsidRDefault="005636D7">
      <w:pPr>
        <w:rPr>
          <w:rFonts w:ascii="Arial" w:hAnsi="Arial" w:cs="Arial"/>
          <w:b/>
          <w:bCs/>
          <w:i/>
          <w:iCs/>
        </w:rPr>
      </w:pPr>
      <w:r w:rsidRPr="005636D7">
        <w:rPr>
          <w:rFonts w:ascii="Arial" w:hAnsi="Arial" w:cs="Arial"/>
          <w:b/>
          <w:bCs/>
          <w:i/>
          <w:iCs/>
        </w:rPr>
        <w:t xml:space="preserve">Except where superseded by </w:t>
      </w:r>
      <w:r w:rsidR="00971012">
        <w:rPr>
          <w:rFonts w:ascii="Arial" w:hAnsi="Arial" w:cs="Arial"/>
          <w:b/>
          <w:bCs/>
          <w:i/>
          <w:iCs/>
        </w:rPr>
        <w:t xml:space="preserve">design changes (as outlined in the changes index referenced in the table below) shown in the </w:t>
      </w:r>
      <w:r w:rsidRPr="005636D7">
        <w:rPr>
          <w:rFonts w:ascii="Arial" w:hAnsi="Arial" w:cs="Arial"/>
          <w:b/>
          <w:bCs/>
          <w:i/>
          <w:iCs/>
        </w:rPr>
        <w:t>following documents:</w:t>
      </w:r>
    </w:p>
    <w:tbl>
      <w:tblPr>
        <w:tblStyle w:val="TableGrid"/>
        <w:tblW w:w="9680" w:type="dxa"/>
        <w:tblLook w:val="04A0" w:firstRow="1" w:lastRow="0" w:firstColumn="1" w:lastColumn="0" w:noHBand="0" w:noVBand="1"/>
      </w:tblPr>
      <w:tblGrid>
        <w:gridCol w:w="2062"/>
        <w:gridCol w:w="4555"/>
        <w:gridCol w:w="1551"/>
        <w:gridCol w:w="1512"/>
      </w:tblGrid>
      <w:tr w:rsidR="005636D7" w:rsidRPr="00971012" w14:paraId="4D2E0A9B" w14:textId="77777777" w:rsidTr="00A85A0D">
        <w:tc>
          <w:tcPr>
            <w:tcW w:w="2062" w:type="dxa"/>
          </w:tcPr>
          <w:p w14:paraId="4360EAA0" w14:textId="4D871B62" w:rsidR="005636D7" w:rsidRPr="00971012" w:rsidRDefault="005636D7" w:rsidP="005636D7">
            <w:pPr>
              <w:rPr>
                <w:rFonts w:ascii="Arial" w:hAnsi="Arial" w:cs="Arial"/>
                <w:b/>
                <w:bCs/>
                <w:i/>
                <w:iCs/>
              </w:rPr>
            </w:pPr>
            <w:r w:rsidRPr="00971012">
              <w:rPr>
                <w:rFonts w:ascii="Arial" w:hAnsi="Arial" w:cs="Arial"/>
                <w:b/>
                <w:bCs/>
                <w:i/>
                <w:iCs/>
              </w:rPr>
              <w:t>Plan Revision/Issue</w:t>
            </w:r>
          </w:p>
        </w:tc>
        <w:tc>
          <w:tcPr>
            <w:tcW w:w="4555" w:type="dxa"/>
          </w:tcPr>
          <w:p w14:paraId="7815E53F" w14:textId="5332694C" w:rsidR="005636D7" w:rsidRPr="00971012" w:rsidRDefault="005636D7" w:rsidP="005636D7">
            <w:pPr>
              <w:rPr>
                <w:rFonts w:ascii="Arial" w:hAnsi="Arial" w:cs="Arial"/>
                <w:b/>
                <w:bCs/>
                <w:i/>
                <w:iCs/>
              </w:rPr>
            </w:pPr>
            <w:r w:rsidRPr="00971012">
              <w:rPr>
                <w:rFonts w:ascii="Arial" w:hAnsi="Arial" w:cs="Arial"/>
                <w:b/>
                <w:bCs/>
                <w:i/>
                <w:iCs/>
              </w:rPr>
              <w:t>Plan Name</w:t>
            </w:r>
          </w:p>
        </w:tc>
        <w:tc>
          <w:tcPr>
            <w:tcW w:w="1551" w:type="dxa"/>
          </w:tcPr>
          <w:p w14:paraId="7B089C04" w14:textId="4FFE7BA0" w:rsidR="005636D7" w:rsidRPr="00971012" w:rsidRDefault="005636D7" w:rsidP="005636D7">
            <w:pPr>
              <w:rPr>
                <w:rFonts w:ascii="Arial" w:hAnsi="Arial" w:cs="Arial"/>
                <w:b/>
                <w:bCs/>
                <w:i/>
                <w:iCs/>
              </w:rPr>
            </w:pPr>
            <w:r w:rsidRPr="00971012">
              <w:rPr>
                <w:rFonts w:ascii="Arial" w:hAnsi="Arial" w:cs="Arial"/>
                <w:b/>
                <w:bCs/>
                <w:i/>
                <w:iCs/>
              </w:rPr>
              <w:t>Date Issued</w:t>
            </w:r>
          </w:p>
        </w:tc>
        <w:tc>
          <w:tcPr>
            <w:tcW w:w="1512" w:type="dxa"/>
          </w:tcPr>
          <w:p w14:paraId="145648A8" w14:textId="70D97BFE" w:rsidR="005636D7" w:rsidRPr="00971012" w:rsidRDefault="005636D7" w:rsidP="005636D7">
            <w:pPr>
              <w:rPr>
                <w:rFonts w:ascii="Arial" w:hAnsi="Arial" w:cs="Arial"/>
                <w:b/>
                <w:bCs/>
                <w:i/>
                <w:iCs/>
              </w:rPr>
            </w:pPr>
            <w:r w:rsidRPr="00971012">
              <w:rPr>
                <w:rFonts w:ascii="Arial" w:hAnsi="Arial" w:cs="Arial"/>
                <w:b/>
                <w:bCs/>
                <w:i/>
                <w:iCs/>
              </w:rPr>
              <w:t>Prepared By</w:t>
            </w:r>
          </w:p>
        </w:tc>
      </w:tr>
      <w:tr w:rsidR="005636D7" w:rsidRPr="00971012" w14:paraId="430B08A1" w14:textId="77777777" w:rsidTr="00A85A0D">
        <w:tc>
          <w:tcPr>
            <w:tcW w:w="2062" w:type="dxa"/>
          </w:tcPr>
          <w:p w14:paraId="7A59B146" w14:textId="4B9C7F70" w:rsidR="005636D7" w:rsidRPr="00971012" w:rsidRDefault="005636D7" w:rsidP="005636D7">
            <w:pPr>
              <w:rPr>
                <w:rFonts w:ascii="Arial" w:hAnsi="Arial" w:cs="Arial"/>
                <w:b/>
                <w:bCs/>
                <w:i/>
                <w:iCs/>
              </w:rPr>
            </w:pPr>
            <w:r w:rsidRPr="00971012">
              <w:rPr>
                <w:rFonts w:ascii="Arial" w:hAnsi="Arial" w:cs="Arial"/>
                <w:b/>
                <w:bCs/>
                <w:i/>
                <w:iCs/>
              </w:rPr>
              <w:t>1.0</w:t>
            </w:r>
          </w:p>
        </w:tc>
        <w:tc>
          <w:tcPr>
            <w:tcW w:w="4555" w:type="dxa"/>
          </w:tcPr>
          <w:p w14:paraId="5DF2C9E2" w14:textId="5A387B86" w:rsidR="005636D7" w:rsidRPr="00971012" w:rsidRDefault="005636D7" w:rsidP="005636D7">
            <w:pPr>
              <w:rPr>
                <w:rFonts w:ascii="Arial" w:hAnsi="Arial" w:cs="Arial"/>
                <w:b/>
                <w:bCs/>
                <w:i/>
                <w:iCs/>
              </w:rPr>
            </w:pPr>
            <w:r w:rsidRPr="00971012">
              <w:rPr>
                <w:rFonts w:ascii="Arial" w:hAnsi="Arial" w:cs="Arial"/>
                <w:b/>
                <w:bCs/>
                <w:i/>
                <w:iCs/>
              </w:rPr>
              <w:t>Statement of environmental Effects</w:t>
            </w:r>
          </w:p>
        </w:tc>
        <w:tc>
          <w:tcPr>
            <w:tcW w:w="1551" w:type="dxa"/>
          </w:tcPr>
          <w:p w14:paraId="4637BBE4" w14:textId="4C4ADB0D" w:rsidR="005636D7" w:rsidRPr="00971012" w:rsidRDefault="005636D7" w:rsidP="005636D7">
            <w:pPr>
              <w:rPr>
                <w:rFonts w:ascii="Arial" w:hAnsi="Arial" w:cs="Arial"/>
                <w:b/>
                <w:bCs/>
                <w:i/>
                <w:iCs/>
              </w:rPr>
            </w:pPr>
            <w:r w:rsidRPr="00971012">
              <w:rPr>
                <w:rFonts w:ascii="Arial" w:hAnsi="Arial" w:cs="Arial"/>
                <w:b/>
                <w:bCs/>
                <w:i/>
                <w:iCs/>
              </w:rPr>
              <w:t>28 June 2023</w:t>
            </w:r>
          </w:p>
        </w:tc>
        <w:tc>
          <w:tcPr>
            <w:tcW w:w="1512" w:type="dxa"/>
          </w:tcPr>
          <w:p w14:paraId="632FFD08" w14:textId="62635980" w:rsidR="005636D7" w:rsidRPr="00971012" w:rsidRDefault="005636D7" w:rsidP="005636D7">
            <w:pPr>
              <w:rPr>
                <w:rFonts w:ascii="Arial" w:hAnsi="Arial" w:cs="Arial"/>
                <w:b/>
                <w:bCs/>
                <w:i/>
                <w:iCs/>
              </w:rPr>
            </w:pPr>
            <w:r w:rsidRPr="00971012">
              <w:rPr>
                <w:rFonts w:ascii="Arial" w:hAnsi="Arial" w:cs="Arial"/>
                <w:b/>
                <w:bCs/>
                <w:i/>
                <w:iCs/>
              </w:rPr>
              <w:t>Ethos Urban</w:t>
            </w:r>
          </w:p>
        </w:tc>
      </w:tr>
      <w:tr w:rsidR="005636D7" w:rsidRPr="00971012" w14:paraId="2C61C442" w14:textId="77777777" w:rsidTr="00A85A0D">
        <w:tc>
          <w:tcPr>
            <w:tcW w:w="2062" w:type="dxa"/>
          </w:tcPr>
          <w:p w14:paraId="1956D179" w14:textId="69E8FC40" w:rsidR="005636D7" w:rsidRPr="00971012" w:rsidRDefault="005636D7" w:rsidP="005636D7">
            <w:pPr>
              <w:rPr>
                <w:rFonts w:ascii="Arial" w:hAnsi="Arial" w:cs="Arial"/>
                <w:b/>
                <w:bCs/>
                <w:i/>
                <w:iCs/>
              </w:rPr>
            </w:pPr>
            <w:r w:rsidRPr="00971012">
              <w:rPr>
                <w:rFonts w:ascii="Arial" w:hAnsi="Arial" w:cs="Arial"/>
                <w:b/>
                <w:bCs/>
                <w:i/>
                <w:iCs/>
              </w:rPr>
              <w:t>Various</w:t>
            </w:r>
          </w:p>
        </w:tc>
        <w:tc>
          <w:tcPr>
            <w:tcW w:w="4555" w:type="dxa"/>
          </w:tcPr>
          <w:p w14:paraId="7780CFCC" w14:textId="52E60EC9" w:rsidR="005636D7" w:rsidRPr="00971012" w:rsidRDefault="005636D7" w:rsidP="005636D7">
            <w:pPr>
              <w:rPr>
                <w:rFonts w:ascii="Arial" w:hAnsi="Arial" w:cs="Arial"/>
                <w:b/>
                <w:bCs/>
                <w:i/>
                <w:iCs/>
              </w:rPr>
            </w:pPr>
            <w:r w:rsidRPr="00971012">
              <w:rPr>
                <w:rFonts w:ascii="Arial" w:hAnsi="Arial" w:cs="Arial"/>
                <w:b/>
                <w:bCs/>
                <w:i/>
                <w:iCs/>
              </w:rPr>
              <w:t>Architectural plans dated Ma</w:t>
            </w:r>
            <w:r w:rsidR="00051314">
              <w:rPr>
                <w:rFonts w:ascii="Arial" w:hAnsi="Arial" w:cs="Arial"/>
                <w:b/>
                <w:bCs/>
                <w:i/>
                <w:iCs/>
              </w:rPr>
              <w:t>y</w:t>
            </w:r>
            <w:r w:rsidRPr="00971012">
              <w:rPr>
                <w:rFonts w:ascii="Arial" w:hAnsi="Arial" w:cs="Arial"/>
                <w:b/>
                <w:bCs/>
                <w:i/>
                <w:iCs/>
              </w:rPr>
              <w:t xml:space="preserve"> 2023:</w:t>
            </w:r>
          </w:p>
          <w:p w14:paraId="37D946B6" w14:textId="67743AE4"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lastRenderedPageBreak/>
              <w:t xml:space="preserve">DA-DA-01-00 Cover Sheet – Drawing Index, dated 24 May 2023, Revision 11 </w:t>
            </w:r>
          </w:p>
          <w:p w14:paraId="71043A8E" w14:textId="5CE10A5F"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DA-01-01 S4.56 Changes Index, dated 24 May 2023 Revision 2</w:t>
            </w:r>
          </w:p>
          <w:p w14:paraId="030E266D"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DA-DA-11-01 Site Analysis Plan, dated 24 May 2023, Revision 9</w:t>
            </w:r>
          </w:p>
          <w:p w14:paraId="008DE953"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DA-DA-11-02 Proposed Site Plan, dated 24 May 2023, Revision 10 </w:t>
            </w:r>
          </w:p>
          <w:p w14:paraId="18F08E67"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DA-DA-12-OG Ground floor existing plan, dated 24 May 2023, Revision 9 </w:t>
            </w:r>
          </w:p>
          <w:p w14:paraId="7D7AD79D"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DA-DA-12-01 Level 1 existing plan, dated 24 May 20232, Revision 9</w:t>
            </w:r>
          </w:p>
          <w:p w14:paraId="2A4C587A"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DA-DA-12-02 Level 2 existing plan, dated 24 May 2023, Revision 9 </w:t>
            </w:r>
          </w:p>
          <w:p w14:paraId="77671137"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DA-DA-12-03, Roof existing plan, dated 24 May 2023, Revision 9 </w:t>
            </w:r>
          </w:p>
          <w:p w14:paraId="2B929B83"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DA-DA-15-0G Ground Floor Demolition Plan, dated 24 May 2023, Revision 12 </w:t>
            </w:r>
          </w:p>
          <w:p w14:paraId="3C1ED193"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DA-DA-15-01 Level 1 Demolition Plan, dated 24 May 2023, Revision 12 </w:t>
            </w:r>
          </w:p>
          <w:p w14:paraId="40AA1438"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DA-DA-15-02 Level 2 Demolition Plan, dated 24 May 2023, Revision 12 </w:t>
            </w:r>
          </w:p>
          <w:p w14:paraId="7A870715"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DA-DA-15-08 Roof Demolition Plan, dated 24 May 2023, Revision 12 </w:t>
            </w:r>
          </w:p>
          <w:p w14:paraId="232321A1"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DA-DA-20-98 Basement 2 Plan, dated 24 May 2023, Revision 26 </w:t>
            </w:r>
          </w:p>
          <w:p w14:paraId="3E19E721"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DA-DA-20-99 Basement 1 Plan, dated 24 May 2023, Revision 26</w:t>
            </w:r>
          </w:p>
          <w:p w14:paraId="72B592D8"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DA-DA-21-0G Ground Floor Plan, dated 24 May 2023, Revision 34 </w:t>
            </w:r>
          </w:p>
          <w:p w14:paraId="52A69ADE"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DA-DA-21-01 Level 1 Floor Plan, dated 24 May 2023, Revision 28</w:t>
            </w:r>
          </w:p>
          <w:p w14:paraId="1B3BA9BE"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DA-DA-21-02 Level 2 Floor Plan, dated 24 May 2023, Revision 27</w:t>
            </w:r>
          </w:p>
          <w:p w14:paraId="625995EE"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DA-DA-21-03 Level 3 Floor Plan, dated 24 May 2023, Revision 27</w:t>
            </w:r>
          </w:p>
          <w:p w14:paraId="031FFC0A" w14:textId="77777777" w:rsidR="00971012"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 xml:space="preserve">DA-DA-21-04 Level 4 Floor Plan, dated 24 May 2023, Revision 27 </w:t>
            </w:r>
          </w:p>
          <w:p w14:paraId="6EC41F3E" w14:textId="03B30DB0" w:rsidR="005636D7" w:rsidRPr="00971012" w:rsidRDefault="00971012" w:rsidP="005636D7">
            <w:pPr>
              <w:pStyle w:val="ListParagraph"/>
              <w:numPr>
                <w:ilvl w:val="0"/>
                <w:numId w:val="1"/>
              </w:numPr>
              <w:rPr>
                <w:rFonts w:ascii="Arial" w:hAnsi="Arial" w:cs="Arial"/>
                <w:b/>
                <w:bCs/>
                <w:i/>
                <w:iCs/>
              </w:rPr>
            </w:pPr>
            <w:r w:rsidRPr="00971012">
              <w:rPr>
                <w:rFonts w:ascii="Arial" w:hAnsi="Arial" w:cs="Arial"/>
                <w:b/>
                <w:bCs/>
                <w:i/>
                <w:iCs/>
              </w:rPr>
              <w:t>DA-DA-21-05 Level 5 Floor Plan, dated 24 May 2023, Revision 27</w:t>
            </w:r>
          </w:p>
          <w:p w14:paraId="22BC16CD"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DA-DA-21-06 Level 6 Floor Plan, dated 24 May 2023, Revision 27 </w:t>
            </w:r>
          </w:p>
          <w:p w14:paraId="2054F773"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DA-DA-21-07 Level 7 Floor Plan, dated 24 May 2023, Revision 26 </w:t>
            </w:r>
          </w:p>
          <w:p w14:paraId="1D506ED3"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DA-DA-21-08 Roof Plan, dated 24 May 2023, Revision 23 </w:t>
            </w:r>
          </w:p>
          <w:p w14:paraId="30891D28"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lastRenderedPageBreak/>
              <w:t xml:space="preserve">DA-DA-30-00 North-East Elevations, dated 24 May 2023, Revision 15 </w:t>
            </w:r>
          </w:p>
          <w:p w14:paraId="5F2E8536"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DA-DA-30-01 North-East Elevations, dated 24 May 2023, Revision 16 </w:t>
            </w:r>
          </w:p>
          <w:p w14:paraId="23D5AF74"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DA-DA-30-02 North-West Elevations, dated 24 May 2023, Revision 16 </w:t>
            </w:r>
          </w:p>
          <w:p w14:paraId="2AD8CC68"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DA-DA-30-03 North-West Elevations, dated 24 May 2023, Revision 15 </w:t>
            </w:r>
          </w:p>
          <w:p w14:paraId="2AD1EE02"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DA-DA-30-04 South-West Elevations, dated 24 May 2023, Revision 16 </w:t>
            </w:r>
          </w:p>
          <w:p w14:paraId="43210A25"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DA-DA-30-05 South-West Elevations, dated 24 May 2023, Revision 17 </w:t>
            </w:r>
          </w:p>
          <w:p w14:paraId="434BFB8B"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DA-DA-30-06 South-East Elevations, dated 24 May 2023, Revision 17 </w:t>
            </w:r>
          </w:p>
          <w:p w14:paraId="5C484A0F"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DA-DA-30-07 South-East Elevations, dated 24 May 2023, Revision 16 </w:t>
            </w:r>
          </w:p>
          <w:p w14:paraId="421CE835"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DA-DA-30-10 Streetscape elevations, dated 24 May 2023, Revision 4 </w:t>
            </w:r>
          </w:p>
          <w:p w14:paraId="0D9F0AD9"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DA-DA-40-00 Section 1 and 2, dated 24 May 2023, Revision 20 </w:t>
            </w:r>
          </w:p>
          <w:p w14:paraId="2D27137D"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DA-DA-40-01 Section 3 and 4, dated 24 May 2023, Revision 19 </w:t>
            </w:r>
          </w:p>
          <w:p w14:paraId="48D0A7F6"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DA-DA-83-00 SEPP65 Compliance Solar Diagrams, dated 24 May 2023, Revision 13 </w:t>
            </w:r>
          </w:p>
          <w:p w14:paraId="5670BCA9"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DA-DA-83-08 SEPP65 Compliance Cross Ventilation, dated 24 May 2023, Revision 13 </w:t>
            </w:r>
          </w:p>
          <w:p w14:paraId="6E8FABCE" w14:textId="439639F4"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DA-DA-83-09 SEPP6</w:t>
            </w:r>
            <w:r w:rsidR="00A00A42">
              <w:rPr>
                <w:rFonts w:ascii="Arial" w:hAnsi="Arial" w:cs="Arial"/>
                <w:b/>
                <w:bCs/>
                <w:i/>
                <w:iCs/>
              </w:rPr>
              <w:t>5</w:t>
            </w:r>
            <w:r w:rsidRPr="00971012">
              <w:rPr>
                <w:rFonts w:ascii="Arial" w:hAnsi="Arial" w:cs="Arial"/>
                <w:b/>
                <w:bCs/>
                <w:i/>
                <w:iCs/>
              </w:rPr>
              <w:t xml:space="preserve"> Compliance Storage, dated 24 May 2023, Revision 8 </w:t>
            </w:r>
          </w:p>
          <w:p w14:paraId="004CD3C6"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DA-DA-83-10 SEPP65 Compliance Storage, dated 24 May 2023, Revision 7 </w:t>
            </w:r>
          </w:p>
          <w:p w14:paraId="25ADAA35"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DA-DA-83-11 SEPP65 Compliance Storage, dated 24 May 2023, Revision 7 </w:t>
            </w:r>
          </w:p>
          <w:p w14:paraId="4CDAFDB7"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DA-DA-84-00 Shadow Diagrams Winter, dated 24 May 2023, Revision 9 </w:t>
            </w:r>
          </w:p>
          <w:p w14:paraId="392C640E" w14:textId="15042310"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DA-DA-84-01 Shadow Diagrams Equinox, dated 24 May 2023, Revision 9 </w:t>
            </w:r>
          </w:p>
          <w:p w14:paraId="13980167"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lastRenderedPageBreak/>
              <w:t xml:space="preserve">DA-DA-84-02 Shadow Diagrams Summer, dated 24 May 2023, Revision </w:t>
            </w:r>
          </w:p>
          <w:p w14:paraId="7DB9CCA4"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DA-DA-90-00 Development Calculations GFA, dated 24 May 2023, Revision 13 </w:t>
            </w:r>
          </w:p>
          <w:p w14:paraId="5A6FE89C"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DA-DA-90-01 Development Calculations GFA, dated 24 May 2023, Revision 3 </w:t>
            </w:r>
          </w:p>
          <w:p w14:paraId="7AE50E31" w14:textId="77777777"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 xml:space="preserve">DA-DA-90-02 Adaptable Unit Plans, dated 24 May 2023, Revision 12 </w:t>
            </w:r>
          </w:p>
          <w:p w14:paraId="649119CA" w14:textId="405E7605" w:rsidR="00971012" w:rsidRPr="00971012" w:rsidRDefault="00971012" w:rsidP="00971012">
            <w:pPr>
              <w:pStyle w:val="ListParagraph"/>
              <w:numPr>
                <w:ilvl w:val="0"/>
                <w:numId w:val="1"/>
              </w:numPr>
              <w:rPr>
                <w:rFonts w:ascii="Arial" w:hAnsi="Arial" w:cs="Arial"/>
                <w:b/>
                <w:bCs/>
                <w:i/>
                <w:iCs/>
              </w:rPr>
            </w:pPr>
            <w:r w:rsidRPr="00971012">
              <w:rPr>
                <w:rFonts w:ascii="Arial" w:hAnsi="Arial" w:cs="Arial"/>
                <w:b/>
                <w:bCs/>
                <w:i/>
                <w:iCs/>
              </w:rPr>
              <w:t>DA-DA-90-04 Staging Diagrams, dated 24 May 2023, Revision 7</w:t>
            </w:r>
          </w:p>
        </w:tc>
        <w:tc>
          <w:tcPr>
            <w:tcW w:w="1551" w:type="dxa"/>
          </w:tcPr>
          <w:p w14:paraId="2D97581D" w14:textId="105CBB8E" w:rsidR="005636D7" w:rsidRPr="00971012" w:rsidRDefault="005636D7" w:rsidP="005636D7">
            <w:pPr>
              <w:rPr>
                <w:rFonts w:ascii="Arial" w:hAnsi="Arial" w:cs="Arial"/>
                <w:b/>
                <w:bCs/>
                <w:i/>
                <w:iCs/>
              </w:rPr>
            </w:pPr>
            <w:r w:rsidRPr="00971012">
              <w:rPr>
                <w:rFonts w:ascii="Arial" w:hAnsi="Arial" w:cs="Arial"/>
                <w:b/>
                <w:bCs/>
                <w:i/>
                <w:iCs/>
              </w:rPr>
              <w:lastRenderedPageBreak/>
              <w:t>Various</w:t>
            </w:r>
          </w:p>
        </w:tc>
        <w:tc>
          <w:tcPr>
            <w:tcW w:w="1512" w:type="dxa"/>
          </w:tcPr>
          <w:p w14:paraId="221C226F" w14:textId="1412CBDD" w:rsidR="005636D7" w:rsidRPr="00971012" w:rsidRDefault="005636D7" w:rsidP="005636D7">
            <w:pPr>
              <w:rPr>
                <w:rFonts w:ascii="Arial" w:hAnsi="Arial" w:cs="Arial"/>
                <w:b/>
                <w:bCs/>
                <w:i/>
                <w:iCs/>
              </w:rPr>
            </w:pPr>
            <w:r w:rsidRPr="00971012">
              <w:rPr>
                <w:rFonts w:ascii="Arial" w:hAnsi="Arial" w:cs="Arial"/>
                <w:b/>
                <w:bCs/>
                <w:i/>
                <w:iCs/>
              </w:rPr>
              <w:t>Cox Architecture</w:t>
            </w:r>
          </w:p>
        </w:tc>
      </w:tr>
      <w:tr w:rsidR="005636D7" w:rsidRPr="00971012" w14:paraId="70499B3F" w14:textId="77777777" w:rsidTr="00A85A0D">
        <w:tc>
          <w:tcPr>
            <w:tcW w:w="2062" w:type="dxa"/>
          </w:tcPr>
          <w:p w14:paraId="3DB2D9D7" w14:textId="38080BED" w:rsidR="005636D7" w:rsidRPr="00971012" w:rsidRDefault="00971012" w:rsidP="005636D7">
            <w:pPr>
              <w:rPr>
                <w:rFonts w:ascii="Arial" w:hAnsi="Arial" w:cs="Arial"/>
                <w:b/>
                <w:bCs/>
                <w:i/>
                <w:iCs/>
              </w:rPr>
            </w:pPr>
            <w:r>
              <w:rPr>
                <w:rFonts w:ascii="Arial" w:hAnsi="Arial" w:cs="Arial"/>
                <w:b/>
                <w:bCs/>
                <w:i/>
                <w:iCs/>
              </w:rPr>
              <w:lastRenderedPageBreak/>
              <w:t>Rev L</w:t>
            </w:r>
          </w:p>
        </w:tc>
        <w:tc>
          <w:tcPr>
            <w:tcW w:w="4555" w:type="dxa"/>
          </w:tcPr>
          <w:p w14:paraId="115BD9FC" w14:textId="7C8A7B45" w:rsidR="005636D7" w:rsidRPr="00971012" w:rsidRDefault="00971012" w:rsidP="005636D7">
            <w:pPr>
              <w:rPr>
                <w:rFonts w:ascii="Arial" w:hAnsi="Arial" w:cs="Arial"/>
                <w:b/>
                <w:bCs/>
                <w:i/>
                <w:iCs/>
              </w:rPr>
            </w:pPr>
            <w:r>
              <w:rPr>
                <w:rFonts w:ascii="Arial" w:hAnsi="Arial" w:cs="Arial"/>
                <w:b/>
                <w:bCs/>
                <w:i/>
                <w:iCs/>
              </w:rPr>
              <w:t>Landscape DA Package</w:t>
            </w:r>
          </w:p>
        </w:tc>
        <w:tc>
          <w:tcPr>
            <w:tcW w:w="1551" w:type="dxa"/>
          </w:tcPr>
          <w:p w14:paraId="0BC659F6" w14:textId="41C1A9F7" w:rsidR="005636D7" w:rsidRPr="00971012" w:rsidRDefault="00971012" w:rsidP="005636D7">
            <w:pPr>
              <w:rPr>
                <w:rFonts w:ascii="Arial" w:hAnsi="Arial" w:cs="Arial"/>
                <w:b/>
                <w:bCs/>
                <w:i/>
                <w:iCs/>
              </w:rPr>
            </w:pPr>
            <w:r>
              <w:rPr>
                <w:rFonts w:ascii="Arial" w:hAnsi="Arial" w:cs="Arial"/>
                <w:b/>
                <w:bCs/>
                <w:i/>
                <w:iCs/>
              </w:rPr>
              <w:t>May 2023</w:t>
            </w:r>
          </w:p>
        </w:tc>
        <w:tc>
          <w:tcPr>
            <w:tcW w:w="1512" w:type="dxa"/>
          </w:tcPr>
          <w:p w14:paraId="5375FBCC" w14:textId="056607D3" w:rsidR="005636D7" w:rsidRPr="00971012" w:rsidRDefault="00971012" w:rsidP="005636D7">
            <w:pPr>
              <w:rPr>
                <w:rFonts w:ascii="Arial" w:hAnsi="Arial" w:cs="Arial"/>
                <w:b/>
                <w:bCs/>
                <w:i/>
                <w:iCs/>
              </w:rPr>
            </w:pPr>
            <w:r>
              <w:rPr>
                <w:rFonts w:ascii="Arial" w:hAnsi="Arial" w:cs="Arial"/>
                <w:b/>
                <w:bCs/>
                <w:i/>
                <w:iCs/>
              </w:rPr>
              <w:t>Arcadia</w:t>
            </w:r>
          </w:p>
        </w:tc>
      </w:tr>
      <w:tr w:rsidR="005636D7" w:rsidRPr="00971012" w14:paraId="0BA68801" w14:textId="77777777" w:rsidTr="00A85A0D">
        <w:tc>
          <w:tcPr>
            <w:tcW w:w="2062" w:type="dxa"/>
          </w:tcPr>
          <w:p w14:paraId="52D5AD6E" w14:textId="3646E393" w:rsidR="005636D7" w:rsidRPr="00971012" w:rsidRDefault="00971012" w:rsidP="005636D7">
            <w:pPr>
              <w:rPr>
                <w:rFonts w:ascii="Arial" w:hAnsi="Arial" w:cs="Arial"/>
                <w:b/>
                <w:bCs/>
                <w:i/>
                <w:iCs/>
              </w:rPr>
            </w:pPr>
            <w:r>
              <w:rPr>
                <w:rFonts w:ascii="Arial" w:hAnsi="Arial" w:cs="Arial"/>
                <w:b/>
                <w:bCs/>
                <w:i/>
                <w:iCs/>
              </w:rPr>
              <w:t>H</w:t>
            </w:r>
          </w:p>
        </w:tc>
        <w:tc>
          <w:tcPr>
            <w:tcW w:w="4555" w:type="dxa"/>
          </w:tcPr>
          <w:p w14:paraId="6A6B4461" w14:textId="4225C126" w:rsidR="005636D7" w:rsidRPr="00971012" w:rsidRDefault="00971012" w:rsidP="005636D7">
            <w:pPr>
              <w:rPr>
                <w:rFonts w:ascii="Arial" w:hAnsi="Arial" w:cs="Arial"/>
                <w:b/>
                <w:bCs/>
                <w:i/>
                <w:iCs/>
              </w:rPr>
            </w:pPr>
            <w:r w:rsidRPr="00971012">
              <w:rPr>
                <w:rFonts w:ascii="Arial" w:hAnsi="Arial" w:cs="Arial"/>
                <w:b/>
                <w:bCs/>
                <w:i/>
                <w:iCs/>
              </w:rPr>
              <w:t>SEPP 65 Design Verification Statement Section 4.56</w:t>
            </w:r>
          </w:p>
        </w:tc>
        <w:tc>
          <w:tcPr>
            <w:tcW w:w="1551" w:type="dxa"/>
          </w:tcPr>
          <w:p w14:paraId="302B1AE6" w14:textId="50F6B9BB" w:rsidR="005636D7" w:rsidRPr="00971012" w:rsidRDefault="00971012" w:rsidP="005636D7">
            <w:pPr>
              <w:rPr>
                <w:rFonts w:ascii="Arial" w:hAnsi="Arial" w:cs="Arial"/>
                <w:b/>
                <w:bCs/>
                <w:i/>
                <w:iCs/>
              </w:rPr>
            </w:pPr>
            <w:r>
              <w:rPr>
                <w:rFonts w:ascii="Arial" w:hAnsi="Arial" w:cs="Arial"/>
                <w:b/>
                <w:bCs/>
                <w:i/>
                <w:iCs/>
              </w:rPr>
              <w:t>24 May 2023</w:t>
            </w:r>
          </w:p>
        </w:tc>
        <w:tc>
          <w:tcPr>
            <w:tcW w:w="1512" w:type="dxa"/>
          </w:tcPr>
          <w:p w14:paraId="00B3C559" w14:textId="5956FD7E" w:rsidR="005636D7" w:rsidRPr="00971012" w:rsidRDefault="00971012" w:rsidP="00A85A0D">
            <w:pPr>
              <w:rPr>
                <w:rFonts w:ascii="Arial" w:hAnsi="Arial" w:cs="Arial"/>
                <w:b/>
                <w:bCs/>
                <w:i/>
                <w:iCs/>
              </w:rPr>
            </w:pPr>
            <w:r w:rsidRPr="00971012">
              <w:rPr>
                <w:rFonts w:ascii="Arial" w:hAnsi="Arial" w:cs="Arial"/>
                <w:b/>
                <w:bCs/>
                <w:i/>
                <w:iCs/>
              </w:rPr>
              <w:t>Cox Architecture</w:t>
            </w:r>
          </w:p>
        </w:tc>
      </w:tr>
      <w:tr w:rsidR="005636D7" w:rsidRPr="00971012" w14:paraId="05FB3830" w14:textId="77777777" w:rsidTr="00A85A0D">
        <w:tc>
          <w:tcPr>
            <w:tcW w:w="2062" w:type="dxa"/>
          </w:tcPr>
          <w:p w14:paraId="0EBC4956" w14:textId="7947AE6D" w:rsidR="005636D7" w:rsidRPr="00971012" w:rsidRDefault="00971012" w:rsidP="00971012">
            <w:pPr>
              <w:jc w:val="both"/>
              <w:rPr>
                <w:rFonts w:ascii="Arial" w:hAnsi="Arial" w:cs="Arial"/>
                <w:b/>
                <w:bCs/>
                <w:i/>
                <w:iCs/>
              </w:rPr>
            </w:pPr>
            <w:r>
              <w:rPr>
                <w:rFonts w:ascii="Arial" w:hAnsi="Arial" w:cs="Arial"/>
                <w:b/>
                <w:bCs/>
                <w:i/>
                <w:iCs/>
              </w:rPr>
              <w:t>C</w:t>
            </w:r>
          </w:p>
        </w:tc>
        <w:tc>
          <w:tcPr>
            <w:tcW w:w="4555" w:type="dxa"/>
          </w:tcPr>
          <w:p w14:paraId="68562558" w14:textId="374F17F6" w:rsidR="005636D7" w:rsidRPr="00971012" w:rsidRDefault="00971012" w:rsidP="005636D7">
            <w:pPr>
              <w:rPr>
                <w:rFonts w:ascii="Arial" w:hAnsi="Arial" w:cs="Arial"/>
                <w:b/>
                <w:bCs/>
                <w:i/>
                <w:iCs/>
              </w:rPr>
            </w:pPr>
            <w:r w:rsidRPr="00971012">
              <w:rPr>
                <w:rFonts w:ascii="Arial" w:hAnsi="Arial" w:cs="Arial"/>
                <w:b/>
                <w:bCs/>
                <w:i/>
                <w:iCs/>
              </w:rPr>
              <w:t>ADG Compliance Table</w:t>
            </w:r>
          </w:p>
        </w:tc>
        <w:tc>
          <w:tcPr>
            <w:tcW w:w="1551" w:type="dxa"/>
          </w:tcPr>
          <w:p w14:paraId="4BE392E6" w14:textId="62738491" w:rsidR="005636D7" w:rsidRPr="00971012" w:rsidRDefault="00A85A0D" w:rsidP="005636D7">
            <w:pPr>
              <w:rPr>
                <w:rFonts w:ascii="Arial" w:hAnsi="Arial" w:cs="Arial"/>
                <w:b/>
                <w:bCs/>
                <w:i/>
                <w:iCs/>
              </w:rPr>
            </w:pPr>
            <w:r>
              <w:rPr>
                <w:rFonts w:ascii="Arial" w:hAnsi="Arial" w:cs="Arial"/>
                <w:b/>
                <w:bCs/>
                <w:i/>
                <w:iCs/>
              </w:rPr>
              <w:t>24 May 2023</w:t>
            </w:r>
          </w:p>
        </w:tc>
        <w:tc>
          <w:tcPr>
            <w:tcW w:w="1512" w:type="dxa"/>
          </w:tcPr>
          <w:p w14:paraId="74874F54" w14:textId="6762592A" w:rsidR="005636D7" w:rsidRPr="00971012" w:rsidRDefault="00A85A0D" w:rsidP="00A85A0D">
            <w:pPr>
              <w:rPr>
                <w:rFonts w:ascii="Arial" w:hAnsi="Arial" w:cs="Arial"/>
                <w:b/>
                <w:bCs/>
                <w:i/>
                <w:iCs/>
              </w:rPr>
            </w:pPr>
            <w:r w:rsidRPr="00971012">
              <w:rPr>
                <w:rFonts w:ascii="Arial" w:hAnsi="Arial" w:cs="Arial"/>
                <w:b/>
                <w:bCs/>
                <w:i/>
                <w:iCs/>
              </w:rPr>
              <w:t>Cox Architecture</w:t>
            </w:r>
          </w:p>
        </w:tc>
      </w:tr>
      <w:tr w:rsidR="005636D7" w:rsidRPr="00971012" w14:paraId="1D5A039D" w14:textId="77777777" w:rsidTr="00A85A0D">
        <w:tc>
          <w:tcPr>
            <w:tcW w:w="2062" w:type="dxa"/>
          </w:tcPr>
          <w:p w14:paraId="11A747DB" w14:textId="2585FDAD" w:rsidR="005636D7" w:rsidRPr="00971012" w:rsidRDefault="00A85A0D" w:rsidP="005636D7">
            <w:pPr>
              <w:rPr>
                <w:rFonts w:ascii="Arial" w:hAnsi="Arial" w:cs="Arial"/>
                <w:b/>
                <w:bCs/>
                <w:i/>
                <w:iCs/>
              </w:rPr>
            </w:pPr>
            <w:r>
              <w:rPr>
                <w:rFonts w:ascii="Arial" w:hAnsi="Arial" w:cs="Arial"/>
                <w:b/>
                <w:bCs/>
                <w:i/>
                <w:iCs/>
              </w:rPr>
              <w:t>008</w:t>
            </w:r>
          </w:p>
        </w:tc>
        <w:tc>
          <w:tcPr>
            <w:tcW w:w="4555" w:type="dxa"/>
          </w:tcPr>
          <w:p w14:paraId="597C5BCC" w14:textId="4B28AD26" w:rsidR="005636D7" w:rsidRPr="00971012" w:rsidRDefault="00A85A0D" w:rsidP="005636D7">
            <w:pPr>
              <w:rPr>
                <w:rFonts w:ascii="Arial" w:hAnsi="Arial" w:cs="Arial"/>
                <w:b/>
                <w:bCs/>
                <w:i/>
                <w:iCs/>
              </w:rPr>
            </w:pPr>
            <w:r w:rsidRPr="00A85A0D">
              <w:rPr>
                <w:rFonts w:ascii="Arial" w:hAnsi="Arial" w:cs="Arial"/>
                <w:b/>
                <w:bCs/>
                <w:i/>
                <w:iCs/>
              </w:rPr>
              <w:t>Revised Stormwater Management Plan and Civil Engineering Drawings</w:t>
            </w:r>
          </w:p>
        </w:tc>
        <w:tc>
          <w:tcPr>
            <w:tcW w:w="1551" w:type="dxa"/>
          </w:tcPr>
          <w:p w14:paraId="12DA86A4" w14:textId="5D364C19" w:rsidR="005636D7" w:rsidRPr="00971012" w:rsidRDefault="00A85A0D" w:rsidP="005636D7">
            <w:pPr>
              <w:rPr>
                <w:rFonts w:ascii="Arial" w:hAnsi="Arial" w:cs="Arial"/>
                <w:b/>
                <w:bCs/>
                <w:i/>
                <w:iCs/>
              </w:rPr>
            </w:pPr>
            <w:r w:rsidRPr="00A85A0D">
              <w:rPr>
                <w:rFonts w:ascii="Arial" w:hAnsi="Arial" w:cs="Arial"/>
                <w:b/>
                <w:bCs/>
                <w:i/>
                <w:iCs/>
              </w:rPr>
              <w:t>26 May 2023</w:t>
            </w:r>
          </w:p>
        </w:tc>
        <w:tc>
          <w:tcPr>
            <w:tcW w:w="1512" w:type="dxa"/>
          </w:tcPr>
          <w:p w14:paraId="646BF9C6" w14:textId="1DE1DD29" w:rsidR="005636D7" w:rsidRPr="00971012" w:rsidRDefault="00A85A0D" w:rsidP="00A85A0D">
            <w:pPr>
              <w:rPr>
                <w:rFonts w:ascii="Arial" w:hAnsi="Arial" w:cs="Arial"/>
                <w:b/>
                <w:bCs/>
                <w:i/>
                <w:iCs/>
              </w:rPr>
            </w:pPr>
            <w:r w:rsidRPr="00A85A0D">
              <w:rPr>
                <w:rFonts w:ascii="Arial" w:hAnsi="Arial" w:cs="Arial"/>
                <w:b/>
                <w:bCs/>
                <w:i/>
                <w:iCs/>
              </w:rPr>
              <w:t>Stantec</w:t>
            </w:r>
          </w:p>
        </w:tc>
      </w:tr>
      <w:tr w:rsidR="005636D7" w:rsidRPr="00971012" w14:paraId="73DAA057" w14:textId="77777777" w:rsidTr="00A85A0D">
        <w:tc>
          <w:tcPr>
            <w:tcW w:w="2062" w:type="dxa"/>
          </w:tcPr>
          <w:p w14:paraId="214959FB" w14:textId="392683C2" w:rsidR="005636D7" w:rsidRPr="00971012" w:rsidRDefault="00A85A0D" w:rsidP="005636D7">
            <w:pPr>
              <w:rPr>
                <w:rFonts w:ascii="Arial" w:hAnsi="Arial" w:cs="Arial"/>
                <w:b/>
                <w:bCs/>
                <w:i/>
                <w:iCs/>
              </w:rPr>
            </w:pPr>
            <w:r w:rsidRPr="00A85A0D">
              <w:rPr>
                <w:rFonts w:ascii="Arial" w:hAnsi="Arial" w:cs="Arial"/>
                <w:b/>
                <w:bCs/>
                <w:i/>
                <w:iCs/>
              </w:rPr>
              <w:t>J</w:t>
            </w:r>
          </w:p>
        </w:tc>
        <w:tc>
          <w:tcPr>
            <w:tcW w:w="4555" w:type="dxa"/>
          </w:tcPr>
          <w:p w14:paraId="160DB1A7" w14:textId="33C701B8" w:rsidR="005636D7" w:rsidRPr="00971012" w:rsidRDefault="00A85A0D" w:rsidP="005636D7">
            <w:pPr>
              <w:rPr>
                <w:rFonts w:ascii="Arial" w:hAnsi="Arial" w:cs="Arial"/>
                <w:b/>
                <w:bCs/>
                <w:i/>
                <w:iCs/>
              </w:rPr>
            </w:pPr>
            <w:r w:rsidRPr="00A85A0D">
              <w:rPr>
                <w:rFonts w:ascii="Arial" w:hAnsi="Arial" w:cs="Arial"/>
                <w:b/>
                <w:bCs/>
                <w:i/>
                <w:iCs/>
              </w:rPr>
              <w:t>Revised Operational Waste Management Plan</w:t>
            </w:r>
          </w:p>
        </w:tc>
        <w:tc>
          <w:tcPr>
            <w:tcW w:w="1551" w:type="dxa"/>
          </w:tcPr>
          <w:p w14:paraId="26650160" w14:textId="1048C720" w:rsidR="005636D7" w:rsidRPr="00971012" w:rsidRDefault="00A85A0D" w:rsidP="005636D7">
            <w:pPr>
              <w:rPr>
                <w:rFonts w:ascii="Arial" w:hAnsi="Arial" w:cs="Arial"/>
                <w:b/>
                <w:bCs/>
                <w:i/>
                <w:iCs/>
              </w:rPr>
            </w:pPr>
            <w:r w:rsidRPr="00A85A0D">
              <w:rPr>
                <w:rFonts w:ascii="Arial" w:hAnsi="Arial" w:cs="Arial"/>
                <w:b/>
                <w:bCs/>
                <w:i/>
                <w:iCs/>
              </w:rPr>
              <w:t>25</w:t>
            </w:r>
            <w:r>
              <w:rPr>
                <w:rFonts w:ascii="Arial" w:hAnsi="Arial" w:cs="Arial"/>
                <w:b/>
                <w:bCs/>
                <w:i/>
                <w:iCs/>
              </w:rPr>
              <w:t xml:space="preserve"> May </w:t>
            </w:r>
            <w:r w:rsidRPr="00A85A0D">
              <w:rPr>
                <w:rFonts w:ascii="Arial" w:hAnsi="Arial" w:cs="Arial"/>
                <w:b/>
                <w:bCs/>
                <w:i/>
                <w:iCs/>
              </w:rPr>
              <w:t>2023</w:t>
            </w:r>
          </w:p>
        </w:tc>
        <w:tc>
          <w:tcPr>
            <w:tcW w:w="1512" w:type="dxa"/>
          </w:tcPr>
          <w:p w14:paraId="0BF29213" w14:textId="758B09B4" w:rsidR="005636D7" w:rsidRPr="00971012" w:rsidRDefault="00A85A0D" w:rsidP="00A85A0D">
            <w:pPr>
              <w:rPr>
                <w:rFonts w:ascii="Arial" w:hAnsi="Arial" w:cs="Arial"/>
                <w:b/>
                <w:bCs/>
                <w:i/>
                <w:iCs/>
              </w:rPr>
            </w:pPr>
            <w:r w:rsidRPr="00A85A0D">
              <w:rPr>
                <w:rFonts w:ascii="Arial" w:hAnsi="Arial" w:cs="Arial"/>
                <w:b/>
                <w:bCs/>
                <w:i/>
                <w:iCs/>
              </w:rPr>
              <w:t>Elephants Foot</w:t>
            </w:r>
          </w:p>
        </w:tc>
      </w:tr>
      <w:tr w:rsidR="005636D7" w:rsidRPr="00971012" w14:paraId="1C837B91" w14:textId="77777777" w:rsidTr="00A85A0D">
        <w:tc>
          <w:tcPr>
            <w:tcW w:w="2062" w:type="dxa"/>
          </w:tcPr>
          <w:p w14:paraId="254627B6" w14:textId="2201A456" w:rsidR="005636D7" w:rsidRPr="00971012" w:rsidRDefault="00A85A0D" w:rsidP="005636D7">
            <w:pPr>
              <w:rPr>
                <w:rFonts w:ascii="Arial" w:hAnsi="Arial" w:cs="Arial"/>
                <w:b/>
                <w:bCs/>
                <w:i/>
                <w:iCs/>
              </w:rPr>
            </w:pPr>
            <w:r w:rsidRPr="00A85A0D">
              <w:rPr>
                <w:rFonts w:ascii="Arial" w:hAnsi="Arial" w:cs="Arial"/>
                <w:b/>
                <w:bCs/>
                <w:i/>
                <w:iCs/>
              </w:rPr>
              <w:t>5</w:t>
            </w:r>
          </w:p>
        </w:tc>
        <w:tc>
          <w:tcPr>
            <w:tcW w:w="4555" w:type="dxa"/>
          </w:tcPr>
          <w:p w14:paraId="0F6E3F92" w14:textId="743A82A6" w:rsidR="005636D7" w:rsidRPr="00971012" w:rsidRDefault="00A85A0D" w:rsidP="005636D7">
            <w:pPr>
              <w:rPr>
                <w:rFonts w:ascii="Arial" w:hAnsi="Arial" w:cs="Arial"/>
                <w:b/>
                <w:bCs/>
                <w:i/>
                <w:iCs/>
              </w:rPr>
            </w:pPr>
            <w:r w:rsidRPr="00A85A0D">
              <w:rPr>
                <w:rFonts w:ascii="Arial" w:hAnsi="Arial" w:cs="Arial"/>
                <w:b/>
                <w:bCs/>
                <w:i/>
                <w:iCs/>
              </w:rPr>
              <w:t>Revised Access Assessment Report</w:t>
            </w:r>
          </w:p>
        </w:tc>
        <w:tc>
          <w:tcPr>
            <w:tcW w:w="1551" w:type="dxa"/>
          </w:tcPr>
          <w:p w14:paraId="13897E56" w14:textId="258905AE" w:rsidR="005636D7" w:rsidRPr="00971012" w:rsidRDefault="00A85A0D" w:rsidP="005636D7">
            <w:pPr>
              <w:rPr>
                <w:rFonts w:ascii="Arial" w:hAnsi="Arial" w:cs="Arial"/>
                <w:b/>
                <w:bCs/>
                <w:i/>
                <w:iCs/>
              </w:rPr>
            </w:pPr>
            <w:r w:rsidRPr="00A85A0D">
              <w:rPr>
                <w:rFonts w:ascii="Arial" w:hAnsi="Arial" w:cs="Arial"/>
                <w:b/>
                <w:bCs/>
                <w:i/>
                <w:iCs/>
              </w:rPr>
              <w:t>7 June 2023</w:t>
            </w:r>
          </w:p>
        </w:tc>
        <w:tc>
          <w:tcPr>
            <w:tcW w:w="1512" w:type="dxa"/>
          </w:tcPr>
          <w:p w14:paraId="1CC068DC" w14:textId="3F86383C" w:rsidR="005636D7" w:rsidRPr="00971012" w:rsidRDefault="00A85A0D" w:rsidP="00A85A0D">
            <w:pPr>
              <w:rPr>
                <w:rFonts w:ascii="Arial" w:hAnsi="Arial" w:cs="Arial"/>
                <w:b/>
                <w:bCs/>
                <w:i/>
                <w:iCs/>
              </w:rPr>
            </w:pPr>
            <w:r w:rsidRPr="00A85A0D">
              <w:rPr>
                <w:rFonts w:ascii="Arial" w:hAnsi="Arial" w:cs="Arial"/>
                <w:b/>
                <w:bCs/>
                <w:i/>
                <w:iCs/>
              </w:rPr>
              <w:t>BCA Access</w:t>
            </w:r>
          </w:p>
        </w:tc>
      </w:tr>
      <w:tr w:rsidR="005636D7" w:rsidRPr="00971012" w14:paraId="51380304" w14:textId="77777777" w:rsidTr="00A85A0D">
        <w:tc>
          <w:tcPr>
            <w:tcW w:w="2062" w:type="dxa"/>
          </w:tcPr>
          <w:p w14:paraId="7B2833A0" w14:textId="428D1021" w:rsidR="005636D7" w:rsidRPr="00971012" w:rsidRDefault="00A85A0D" w:rsidP="005636D7">
            <w:pPr>
              <w:rPr>
                <w:rFonts w:ascii="Arial" w:hAnsi="Arial" w:cs="Arial"/>
                <w:b/>
                <w:bCs/>
                <w:i/>
                <w:iCs/>
              </w:rPr>
            </w:pPr>
            <w:r w:rsidRPr="00A85A0D">
              <w:rPr>
                <w:rFonts w:ascii="Arial" w:hAnsi="Arial" w:cs="Arial"/>
                <w:b/>
                <w:bCs/>
                <w:i/>
                <w:iCs/>
              </w:rPr>
              <w:t>1.4</w:t>
            </w:r>
          </w:p>
        </w:tc>
        <w:tc>
          <w:tcPr>
            <w:tcW w:w="4555" w:type="dxa"/>
          </w:tcPr>
          <w:p w14:paraId="50518C0B" w14:textId="618D35C8" w:rsidR="005636D7" w:rsidRPr="00971012" w:rsidRDefault="00A85A0D" w:rsidP="005636D7">
            <w:pPr>
              <w:rPr>
                <w:rFonts w:ascii="Arial" w:hAnsi="Arial" w:cs="Arial"/>
                <w:b/>
                <w:bCs/>
                <w:i/>
                <w:iCs/>
              </w:rPr>
            </w:pPr>
            <w:r w:rsidRPr="00A85A0D">
              <w:rPr>
                <w:rFonts w:ascii="Arial" w:hAnsi="Arial" w:cs="Arial"/>
                <w:b/>
                <w:bCs/>
                <w:i/>
                <w:iCs/>
              </w:rPr>
              <w:t>Revised BCA Statement of Compliance</w:t>
            </w:r>
          </w:p>
        </w:tc>
        <w:tc>
          <w:tcPr>
            <w:tcW w:w="1551" w:type="dxa"/>
          </w:tcPr>
          <w:p w14:paraId="637652D8" w14:textId="73438A71" w:rsidR="005636D7" w:rsidRPr="00971012" w:rsidRDefault="00A85A0D" w:rsidP="005636D7">
            <w:pPr>
              <w:rPr>
                <w:rFonts w:ascii="Arial" w:hAnsi="Arial" w:cs="Arial"/>
                <w:b/>
                <w:bCs/>
                <w:i/>
                <w:iCs/>
              </w:rPr>
            </w:pPr>
            <w:r w:rsidRPr="00A85A0D">
              <w:rPr>
                <w:rFonts w:ascii="Arial" w:hAnsi="Arial" w:cs="Arial"/>
                <w:b/>
                <w:bCs/>
                <w:i/>
                <w:iCs/>
              </w:rPr>
              <w:t>8 June 2023</w:t>
            </w:r>
          </w:p>
        </w:tc>
        <w:tc>
          <w:tcPr>
            <w:tcW w:w="1512" w:type="dxa"/>
          </w:tcPr>
          <w:p w14:paraId="4D5501EF" w14:textId="35687E9D" w:rsidR="005636D7" w:rsidRPr="00971012" w:rsidRDefault="00A85A0D" w:rsidP="00A85A0D">
            <w:pPr>
              <w:rPr>
                <w:rFonts w:ascii="Arial" w:hAnsi="Arial" w:cs="Arial"/>
                <w:b/>
                <w:bCs/>
                <w:i/>
                <w:iCs/>
              </w:rPr>
            </w:pPr>
            <w:r w:rsidRPr="00A85A0D">
              <w:rPr>
                <w:rFonts w:ascii="Arial" w:hAnsi="Arial" w:cs="Arial"/>
                <w:b/>
                <w:bCs/>
                <w:i/>
                <w:iCs/>
              </w:rPr>
              <w:t>Steve Watson &amp; Partners</w:t>
            </w:r>
          </w:p>
        </w:tc>
      </w:tr>
      <w:tr w:rsidR="00A85A0D" w:rsidRPr="00971012" w14:paraId="78EA1B13" w14:textId="77777777" w:rsidTr="00A85A0D">
        <w:tc>
          <w:tcPr>
            <w:tcW w:w="2062" w:type="dxa"/>
          </w:tcPr>
          <w:p w14:paraId="6CD89E72" w14:textId="77777777" w:rsidR="00A85A0D" w:rsidRPr="00971012" w:rsidRDefault="00A85A0D" w:rsidP="00A85A0D">
            <w:pPr>
              <w:rPr>
                <w:rFonts w:ascii="Arial" w:hAnsi="Arial" w:cs="Arial"/>
                <w:b/>
                <w:bCs/>
                <w:i/>
                <w:iCs/>
              </w:rPr>
            </w:pPr>
          </w:p>
        </w:tc>
        <w:tc>
          <w:tcPr>
            <w:tcW w:w="4555" w:type="dxa"/>
          </w:tcPr>
          <w:p w14:paraId="4D436E21" w14:textId="19F6DDAA" w:rsidR="00A85A0D" w:rsidRPr="00971012" w:rsidRDefault="00A85A0D" w:rsidP="00A85A0D">
            <w:pPr>
              <w:rPr>
                <w:rFonts w:ascii="Arial" w:hAnsi="Arial" w:cs="Arial"/>
                <w:b/>
                <w:bCs/>
                <w:i/>
                <w:iCs/>
              </w:rPr>
            </w:pPr>
            <w:r w:rsidRPr="00A85A0D">
              <w:rPr>
                <w:rFonts w:ascii="Arial" w:hAnsi="Arial" w:cs="Arial"/>
                <w:b/>
                <w:bCs/>
                <w:i/>
                <w:iCs/>
              </w:rPr>
              <w:t>Revised BASIX Certificate 1192547m_09</w:t>
            </w:r>
          </w:p>
        </w:tc>
        <w:tc>
          <w:tcPr>
            <w:tcW w:w="1551" w:type="dxa"/>
          </w:tcPr>
          <w:p w14:paraId="2EE4C56D" w14:textId="171373FC" w:rsidR="00A85A0D" w:rsidRPr="00971012" w:rsidRDefault="00A85A0D" w:rsidP="00A85A0D">
            <w:pPr>
              <w:rPr>
                <w:rFonts w:ascii="Arial" w:hAnsi="Arial" w:cs="Arial"/>
                <w:b/>
                <w:bCs/>
                <w:i/>
                <w:iCs/>
              </w:rPr>
            </w:pPr>
            <w:r w:rsidRPr="00A85A0D">
              <w:rPr>
                <w:rFonts w:ascii="Arial" w:hAnsi="Arial" w:cs="Arial"/>
                <w:b/>
                <w:bCs/>
                <w:i/>
                <w:iCs/>
              </w:rPr>
              <w:t>26 May 2023</w:t>
            </w:r>
          </w:p>
        </w:tc>
        <w:tc>
          <w:tcPr>
            <w:tcW w:w="1512" w:type="dxa"/>
          </w:tcPr>
          <w:p w14:paraId="1976AD7C" w14:textId="773C52B8" w:rsidR="00A85A0D" w:rsidRPr="00971012" w:rsidRDefault="00A85A0D" w:rsidP="00A85A0D">
            <w:pPr>
              <w:rPr>
                <w:rFonts w:ascii="Arial" w:hAnsi="Arial" w:cs="Arial"/>
                <w:b/>
                <w:bCs/>
                <w:i/>
                <w:iCs/>
              </w:rPr>
            </w:pPr>
            <w:r w:rsidRPr="00A85A0D">
              <w:rPr>
                <w:rFonts w:ascii="Arial" w:hAnsi="Arial" w:cs="Arial"/>
                <w:b/>
                <w:bCs/>
                <w:i/>
                <w:iCs/>
              </w:rPr>
              <w:t>Stantec</w:t>
            </w:r>
          </w:p>
        </w:tc>
      </w:tr>
      <w:tr w:rsidR="00A85A0D" w:rsidRPr="00971012" w14:paraId="3B74EC1B" w14:textId="77777777" w:rsidTr="00A85A0D">
        <w:tc>
          <w:tcPr>
            <w:tcW w:w="2062" w:type="dxa"/>
          </w:tcPr>
          <w:p w14:paraId="481DAE79" w14:textId="7BB9172B" w:rsidR="00A85A0D" w:rsidRPr="00971012" w:rsidRDefault="00A85A0D" w:rsidP="00A85A0D">
            <w:pPr>
              <w:rPr>
                <w:rFonts w:ascii="Arial" w:hAnsi="Arial" w:cs="Arial"/>
                <w:b/>
                <w:bCs/>
                <w:i/>
                <w:iCs/>
              </w:rPr>
            </w:pPr>
            <w:r>
              <w:rPr>
                <w:rFonts w:ascii="Arial" w:hAnsi="Arial" w:cs="Arial"/>
                <w:b/>
                <w:bCs/>
                <w:i/>
                <w:iCs/>
              </w:rPr>
              <w:t>6</w:t>
            </w:r>
          </w:p>
        </w:tc>
        <w:tc>
          <w:tcPr>
            <w:tcW w:w="4555" w:type="dxa"/>
          </w:tcPr>
          <w:p w14:paraId="35BB3A7D" w14:textId="64D635B3" w:rsidR="00A85A0D" w:rsidRPr="00971012" w:rsidRDefault="00A85A0D" w:rsidP="00A85A0D">
            <w:pPr>
              <w:rPr>
                <w:rFonts w:ascii="Arial" w:hAnsi="Arial" w:cs="Arial"/>
                <w:b/>
                <w:bCs/>
                <w:i/>
                <w:iCs/>
              </w:rPr>
            </w:pPr>
            <w:r w:rsidRPr="00A85A0D">
              <w:rPr>
                <w:rFonts w:ascii="Arial" w:hAnsi="Arial" w:cs="Arial"/>
                <w:b/>
                <w:bCs/>
                <w:i/>
                <w:iCs/>
              </w:rPr>
              <w:t>Revised BASIX Report</w:t>
            </w:r>
          </w:p>
        </w:tc>
        <w:tc>
          <w:tcPr>
            <w:tcW w:w="1551" w:type="dxa"/>
          </w:tcPr>
          <w:p w14:paraId="6ABFA1C7" w14:textId="16D6DFA4" w:rsidR="00A85A0D" w:rsidRPr="00971012" w:rsidRDefault="00A85A0D" w:rsidP="00A85A0D">
            <w:pPr>
              <w:rPr>
                <w:rFonts w:ascii="Arial" w:hAnsi="Arial" w:cs="Arial"/>
                <w:b/>
                <w:bCs/>
                <w:i/>
                <w:iCs/>
              </w:rPr>
            </w:pPr>
            <w:r w:rsidRPr="00A85A0D">
              <w:rPr>
                <w:rFonts w:ascii="Arial" w:hAnsi="Arial" w:cs="Arial"/>
                <w:b/>
                <w:bCs/>
                <w:i/>
                <w:iCs/>
              </w:rPr>
              <w:t>26 May 2023</w:t>
            </w:r>
          </w:p>
        </w:tc>
        <w:tc>
          <w:tcPr>
            <w:tcW w:w="1512" w:type="dxa"/>
          </w:tcPr>
          <w:p w14:paraId="54AE3D5D" w14:textId="603E5CAC" w:rsidR="00A85A0D" w:rsidRPr="00971012" w:rsidRDefault="00A85A0D" w:rsidP="00A85A0D">
            <w:pPr>
              <w:rPr>
                <w:rFonts w:ascii="Arial" w:hAnsi="Arial" w:cs="Arial"/>
                <w:b/>
                <w:bCs/>
                <w:i/>
                <w:iCs/>
              </w:rPr>
            </w:pPr>
            <w:r w:rsidRPr="00A85A0D">
              <w:rPr>
                <w:rFonts w:ascii="Arial" w:hAnsi="Arial" w:cs="Arial"/>
                <w:b/>
                <w:bCs/>
                <w:i/>
                <w:iCs/>
              </w:rPr>
              <w:t>Stantec</w:t>
            </w:r>
          </w:p>
        </w:tc>
      </w:tr>
      <w:tr w:rsidR="00A85A0D" w:rsidRPr="00971012" w14:paraId="38CD5645" w14:textId="77777777" w:rsidTr="00A85A0D">
        <w:tc>
          <w:tcPr>
            <w:tcW w:w="2062" w:type="dxa"/>
          </w:tcPr>
          <w:p w14:paraId="0F92A10D" w14:textId="022DC20D" w:rsidR="00A85A0D" w:rsidRPr="00971012" w:rsidRDefault="00A85A0D" w:rsidP="00A85A0D">
            <w:pPr>
              <w:rPr>
                <w:rFonts w:ascii="Arial" w:hAnsi="Arial" w:cs="Arial"/>
                <w:b/>
                <w:bCs/>
                <w:i/>
                <w:iCs/>
              </w:rPr>
            </w:pPr>
          </w:p>
        </w:tc>
        <w:tc>
          <w:tcPr>
            <w:tcW w:w="4555" w:type="dxa"/>
          </w:tcPr>
          <w:p w14:paraId="07393004" w14:textId="230B19D2" w:rsidR="00A85A0D" w:rsidRPr="00971012" w:rsidRDefault="00A85A0D" w:rsidP="00A85A0D">
            <w:pPr>
              <w:rPr>
                <w:rFonts w:ascii="Arial" w:hAnsi="Arial" w:cs="Arial"/>
                <w:b/>
                <w:bCs/>
                <w:i/>
                <w:iCs/>
              </w:rPr>
            </w:pPr>
            <w:proofErr w:type="spellStart"/>
            <w:r w:rsidRPr="00A85A0D">
              <w:rPr>
                <w:rFonts w:ascii="Arial" w:hAnsi="Arial" w:cs="Arial"/>
                <w:b/>
                <w:bCs/>
                <w:i/>
                <w:iCs/>
              </w:rPr>
              <w:t>NaTHERS</w:t>
            </w:r>
            <w:proofErr w:type="spellEnd"/>
            <w:r w:rsidRPr="00A85A0D">
              <w:rPr>
                <w:rFonts w:ascii="Arial" w:hAnsi="Arial" w:cs="Arial"/>
                <w:b/>
                <w:bCs/>
                <w:i/>
                <w:iCs/>
              </w:rPr>
              <w:t xml:space="preserve"> Certification No. FHK43IQOMQ</w:t>
            </w:r>
          </w:p>
        </w:tc>
        <w:tc>
          <w:tcPr>
            <w:tcW w:w="1551" w:type="dxa"/>
          </w:tcPr>
          <w:p w14:paraId="37F3B716" w14:textId="210577A2" w:rsidR="00A85A0D" w:rsidRPr="00971012" w:rsidRDefault="00A85A0D" w:rsidP="00A85A0D">
            <w:pPr>
              <w:rPr>
                <w:rFonts w:ascii="Arial" w:hAnsi="Arial" w:cs="Arial"/>
                <w:b/>
                <w:bCs/>
                <w:i/>
                <w:iCs/>
              </w:rPr>
            </w:pPr>
            <w:r w:rsidRPr="00A85A0D">
              <w:rPr>
                <w:rFonts w:ascii="Arial" w:hAnsi="Arial" w:cs="Arial"/>
                <w:b/>
                <w:bCs/>
                <w:i/>
                <w:iCs/>
              </w:rPr>
              <w:t>12 May 2023</w:t>
            </w:r>
          </w:p>
        </w:tc>
        <w:tc>
          <w:tcPr>
            <w:tcW w:w="1512" w:type="dxa"/>
          </w:tcPr>
          <w:p w14:paraId="1BC39239" w14:textId="53761EC1" w:rsidR="00A85A0D" w:rsidRPr="00971012" w:rsidRDefault="00A85A0D" w:rsidP="00A85A0D">
            <w:pPr>
              <w:rPr>
                <w:rFonts w:ascii="Arial" w:hAnsi="Arial" w:cs="Arial"/>
                <w:b/>
                <w:bCs/>
                <w:i/>
                <w:iCs/>
              </w:rPr>
            </w:pPr>
            <w:r w:rsidRPr="00A85A0D">
              <w:rPr>
                <w:rFonts w:ascii="Arial" w:hAnsi="Arial" w:cs="Arial"/>
                <w:b/>
                <w:bCs/>
                <w:i/>
                <w:iCs/>
              </w:rPr>
              <w:t>Stantec</w:t>
            </w:r>
          </w:p>
        </w:tc>
      </w:tr>
    </w:tbl>
    <w:p w14:paraId="71B8389E" w14:textId="77777777" w:rsidR="005636D7" w:rsidRPr="005636D7" w:rsidRDefault="005636D7">
      <w:pPr>
        <w:rPr>
          <w:rFonts w:ascii="Arial" w:hAnsi="Arial" w:cs="Arial"/>
          <w:b/>
          <w:bCs/>
          <w:i/>
          <w:iCs/>
        </w:rPr>
      </w:pPr>
    </w:p>
    <w:p w14:paraId="79BEB0D5" w14:textId="19E7022D" w:rsidR="00DA0625" w:rsidRPr="009D3373" w:rsidRDefault="004A12AD">
      <w:pPr>
        <w:rPr>
          <w:rFonts w:ascii="Arial" w:hAnsi="Arial" w:cs="Arial"/>
        </w:rPr>
      </w:pPr>
      <w:r w:rsidRPr="009D3373">
        <w:rPr>
          <w:rFonts w:ascii="Arial" w:hAnsi="Arial" w:cs="Arial"/>
        </w:rPr>
        <w:t>as amended by the conditions of consent. In the event of an inconsistency between the plans or approved documentation and the conditions, the conditions will prevail. To the extent of inconsistency in the documents listed above, relating to the same subject matter, the later dated document shall prevail to the extent of any inconsistency.</w:t>
      </w:r>
    </w:p>
    <w:p w14:paraId="0B8E4069" w14:textId="6B49AFEB" w:rsidR="00A11E12" w:rsidRPr="009D3373" w:rsidRDefault="004A12AD" w:rsidP="00A11E12">
      <w:pPr>
        <w:pStyle w:val="ListParagraph"/>
        <w:numPr>
          <w:ilvl w:val="0"/>
          <w:numId w:val="5"/>
        </w:numPr>
        <w:rPr>
          <w:rFonts w:ascii="Arial" w:hAnsi="Arial" w:cs="Arial"/>
        </w:rPr>
      </w:pPr>
      <w:r w:rsidRPr="009D3373">
        <w:rPr>
          <w:rFonts w:ascii="Arial" w:hAnsi="Arial" w:cs="Arial"/>
          <w:b/>
          <w:bCs/>
        </w:rPr>
        <w:t>Design Change</w:t>
      </w:r>
      <w:r w:rsidRPr="009D3373">
        <w:rPr>
          <w:rFonts w:ascii="Arial" w:hAnsi="Arial" w:cs="Arial"/>
        </w:rPr>
        <w:t xml:space="preserve"> </w:t>
      </w:r>
    </w:p>
    <w:p w14:paraId="2F01A3FE" w14:textId="77777777" w:rsidR="00A11E12" w:rsidRPr="009D3373" w:rsidRDefault="004A12AD" w:rsidP="0066418B">
      <w:pPr>
        <w:jc w:val="both"/>
        <w:rPr>
          <w:rFonts w:ascii="Arial" w:hAnsi="Arial" w:cs="Arial"/>
        </w:rPr>
      </w:pPr>
      <w:r w:rsidRPr="009D3373">
        <w:rPr>
          <w:rFonts w:ascii="Arial" w:hAnsi="Arial" w:cs="Arial"/>
        </w:rPr>
        <w:t>Prior to the issue of the first Construction Certificate for the relevant phase (as described in conditions 7 and 8), the following details are to be submitted to and approved by the General Manager of Council and the approved plans are to be submitted to the Certifying Authority with the relevant construction certificate:</w:t>
      </w:r>
    </w:p>
    <w:p w14:paraId="73D1B4FD" w14:textId="64FBCF25" w:rsidR="00A11E12" w:rsidRPr="009D3373" w:rsidRDefault="004A12AD" w:rsidP="0066418B">
      <w:pPr>
        <w:pStyle w:val="ListParagraph"/>
        <w:numPr>
          <w:ilvl w:val="0"/>
          <w:numId w:val="6"/>
        </w:numPr>
        <w:jc w:val="both"/>
        <w:rPr>
          <w:rFonts w:ascii="Arial" w:hAnsi="Arial" w:cs="Arial"/>
        </w:rPr>
      </w:pPr>
      <w:r w:rsidRPr="009D3373">
        <w:rPr>
          <w:rFonts w:ascii="Arial" w:hAnsi="Arial" w:cs="Arial"/>
        </w:rPr>
        <w:t>An amended/updated version of the approved Landscape DA package prepared by Arcadia dated October 2022 showing:</w:t>
      </w:r>
    </w:p>
    <w:p w14:paraId="2B46BAFA" w14:textId="77777777" w:rsidR="00A11E12" w:rsidRPr="009D3373" w:rsidRDefault="00A11E12" w:rsidP="0066418B">
      <w:pPr>
        <w:pStyle w:val="ListParagraph"/>
        <w:ind w:left="778"/>
        <w:jc w:val="both"/>
        <w:rPr>
          <w:rFonts w:ascii="Arial" w:hAnsi="Arial" w:cs="Arial"/>
        </w:rPr>
      </w:pPr>
    </w:p>
    <w:p w14:paraId="5272CFE3" w14:textId="77777777" w:rsidR="0066418B" w:rsidRPr="009D3373" w:rsidRDefault="004A12AD" w:rsidP="0066418B">
      <w:pPr>
        <w:pStyle w:val="ListParagraph"/>
        <w:numPr>
          <w:ilvl w:val="1"/>
          <w:numId w:val="6"/>
        </w:numPr>
        <w:jc w:val="both"/>
        <w:rPr>
          <w:rFonts w:ascii="Arial" w:hAnsi="Arial" w:cs="Arial"/>
          <w:b/>
          <w:bCs/>
          <w:strike/>
        </w:rPr>
      </w:pPr>
      <w:r w:rsidRPr="009D3373">
        <w:rPr>
          <w:rFonts w:ascii="Arial" w:hAnsi="Arial" w:cs="Arial"/>
          <w:b/>
          <w:bCs/>
          <w:strike/>
        </w:rPr>
        <w:t xml:space="preserve">retention of Tree 43 and Tree 33 to be </w:t>
      </w:r>
      <w:proofErr w:type="gramStart"/>
      <w:r w:rsidRPr="009D3373">
        <w:rPr>
          <w:rFonts w:ascii="Arial" w:hAnsi="Arial" w:cs="Arial"/>
          <w:b/>
          <w:bCs/>
          <w:strike/>
        </w:rPr>
        <w:t>removed;</w:t>
      </w:r>
      <w:proofErr w:type="gramEnd"/>
    </w:p>
    <w:p w14:paraId="23FAC206" w14:textId="199E234A" w:rsidR="004A12AD" w:rsidRPr="009D3373" w:rsidRDefault="004A12AD" w:rsidP="0066418B">
      <w:pPr>
        <w:pStyle w:val="ListParagraph"/>
        <w:ind w:left="1498"/>
        <w:jc w:val="both"/>
        <w:rPr>
          <w:rFonts w:ascii="Arial" w:hAnsi="Arial" w:cs="Arial"/>
          <w:b/>
          <w:bCs/>
          <w:strike/>
        </w:rPr>
      </w:pPr>
    </w:p>
    <w:p w14:paraId="556094E0" w14:textId="73EC9D86" w:rsidR="0066418B" w:rsidRPr="009D3373" w:rsidRDefault="00A11E12" w:rsidP="0066418B">
      <w:pPr>
        <w:pStyle w:val="ListParagraph"/>
        <w:numPr>
          <w:ilvl w:val="1"/>
          <w:numId w:val="6"/>
        </w:numPr>
        <w:spacing w:before="240"/>
        <w:jc w:val="both"/>
        <w:rPr>
          <w:rFonts w:ascii="Arial" w:hAnsi="Arial" w:cs="Arial"/>
          <w:b/>
          <w:bCs/>
          <w:strike/>
        </w:rPr>
      </w:pPr>
      <w:r w:rsidRPr="009D3373">
        <w:rPr>
          <w:rFonts w:ascii="Arial" w:hAnsi="Arial" w:cs="Arial"/>
          <w:b/>
          <w:bCs/>
          <w:strike/>
        </w:rPr>
        <w:t xml:space="preserve">tree planting within The Grove to consist of 40% deciduous tree species with lagerstroemia Indica, Crepe Myrtle preferred. The applicant must demonstrate that the nominated tree species can be accommodated in the planter beds and approved landscaped </w:t>
      </w:r>
      <w:proofErr w:type="gramStart"/>
      <w:r w:rsidRPr="009D3373">
        <w:rPr>
          <w:rFonts w:ascii="Arial" w:hAnsi="Arial" w:cs="Arial"/>
          <w:b/>
          <w:bCs/>
          <w:strike/>
        </w:rPr>
        <w:t>area;</w:t>
      </w:r>
      <w:proofErr w:type="gramEnd"/>
      <w:r w:rsidRPr="009D3373">
        <w:rPr>
          <w:rFonts w:ascii="Arial" w:hAnsi="Arial" w:cs="Arial"/>
          <w:b/>
          <w:bCs/>
          <w:strike/>
        </w:rPr>
        <w:t xml:space="preserve"> </w:t>
      </w:r>
    </w:p>
    <w:p w14:paraId="32D06768" w14:textId="77777777" w:rsidR="0066418B" w:rsidRPr="009D3373" w:rsidRDefault="0066418B" w:rsidP="0066418B">
      <w:pPr>
        <w:pStyle w:val="ListParagraph"/>
        <w:rPr>
          <w:rFonts w:ascii="Arial" w:hAnsi="Arial" w:cs="Arial"/>
          <w:b/>
          <w:bCs/>
          <w:strike/>
        </w:rPr>
      </w:pPr>
    </w:p>
    <w:p w14:paraId="4C2581DE" w14:textId="3071B949" w:rsidR="00A11E12" w:rsidRPr="009D3373" w:rsidRDefault="00A11E12" w:rsidP="0066418B">
      <w:pPr>
        <w:pStyle w:val="ListParagraph"/>
        <w:numPr>
          <w:ilvl w:val="1"/>
          <w:numId w:val="6"/>
        </w:numPr>
        <w:spacing w:before="240"/>
        <w:jc w:val="both"/>
        <w:rPr>
          <w:rFonts w:ascii="Arial" w:hAnsi="Arial" w:cs="Arial"/>
          <w:b/>
          <w:bCs/>
          <w:strike/>
        </w:rPr>
      </w:pPr>
      <w:r w:rsidRPr="009D3373">
        <w:rPr>
          <w:rFonts w:ascii="Arial" w:hAnsi="Arial" w:cs="Arial"/>
          <w:b/>
          <w:bCs/>
          <w:strike/>
        </w:rPr>
        <w:t xml:space="preserve">the replacement of three (3) Blueberry Ash trees identified with a blue star in the below image with a deciduous Pyrus </w:t>
      </w:r>
      <w:proofErr w:type="spellStart"/>
      <w:r w:rsidRPr="009D3373">
        <w:rPr>
          <w:rFonts w:ascii="Arial" w:hAnsi="Arial" w:cs="Arial"/>
          <w:b/>
          <w:bCs/>
          <w:strike/>
        </w:rPr>
        <w:t>calleryana</w:t>
      </w:r>
      <w:proofErr w:type="spellEnd"/>
      <w:r w:rsidRPr="009D3373">
        <w:rPr>
          <w:rFonts w:ascii="Arial" w:hAnsi="Arial" w:cs="Arial"/>
          <w:b/>
          <w:bCs/>
          <w:strike/>
        </w:rPr>
        <w:t xml:space="preserve"> 'Capital' species; and</w:t>
      </w:r>
    </w:p>
    <w:p w14:paraId="5FF3B107" w14:textId="56604609" w:rsidR="00A11E12" w:rsidRPr="009D3373" w:rsidRDefault="00A11E12" w:rsidP="0066418B">
      <w:pPr>
        <w:ind w:left="1498"/>
        <w:jc w:val="both"/>
        <w:rPr>
          <w:rFonts w:ascii="Arial" w:hAnsi="Arial" w:cs="Arial"/>
        </w:rPr>
      </w:pPr>
      <w:r w:rsidRPr="009D3373">
        <w:rPr>
          <w:rFonts w:ascii="Arial" w:hAnsi="Arial" w:cs="Arial"/>
          <w:noProof/>
        </w:rPr>
        <w:drawing>
          <wp:inline distT="0" distB="0" distL="0" distR="0" wp14:anchorId="72C5858B" wp14:editId="1CA1761D">
            <wp:extent cx="2296973" cy="263220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8297" cy="2645184"/>
                    </a:xfrm>
                    <a:prstGeom prst="rect">
                      <a:avLst/>
                    </a:prstGeom>
                  </pic:spPr>
                </pic:pic>
              </a:graphicData>
            </a:graphic>
          </wp:inline>
        </w:drawing>
      </w:r>
    </w:p>
    <w:p w14:paraId="1FDF58D9" w14:textId="28240280" w:rsidR="00F70C36" w:rsidRPr="009D3373" w:rsidRDefault="00F70C36" w:rsidP="00F70C36">
      <w:pPr>
        <w:ind w:left="1498"/>
        <w:jc w:val="right"/>
        <w:rPr>
          <w:rFonts w:ascii="Arial" w:hAnsi="Arial" w:cs="Arial"/>
          <w:b/>
          <w:bCs/>
        </w:rPr>
      </w:pPr>
      <w:r w:rsidRPr="009D3373">
        <w:rPr>
          <w:rFonts w:ascii="Arial" w:hAnsi="Arial" w:cs="Arial"/>
          <w:b/>
          <w:bCs/>
        </w:rPr>
        <w:t>(Deleted under MOD/2023/0211 on 5 March 2024)</w:t>
      </w:r>
    </w:p>
    <w:p w14:paraId="3A8941E6" w14:textId="1B5E7F50"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An updated Landscape Maintenance section to be incorporated into the Site Management Plan which will include the following requirements relevant to the survival of species which are not deep soil planting and is subject to exposure conditions:</w:t>
      </w:r>
    </w:p>
    <w:p w14:paraId="1346E6DF" w14:textId="77777777" w:rsidR="00F70C36" w:rsidRPr="009D3373" w:rsidRDefault="00F70C36" w:rsidP="00F70C36">
      <w:pPr>
        <w:pStyle w:val="ListParagraph"/>
        <w:ind w:left="1498"/>
        <w:jc w:val="both"/>
        <w:rPr>
          <w:rFonts w:ascii="Arial" w:hAnsi="Arial" w:cs="Arial"/>
        </w:rPr>
      </w:pPr>
    </w:p>
    <w:p w14:paraId="7E27F8EE" w14:textId="53E0F493" w:rsidR="00A11E12" w:rsidRPr="009D3373" w:rsidRDefault="00A11E12" w:rsidP="0066418B">
      <w:pPr>
        <w:pStyle w:val="ListParagraph"/>
        <w:numPr>
          <w:ilvl w:val="2"/>
          <w:numId w:val="6"/>
        </w:numPr>
        <w:jc w:val="both"/>
        <w:rPr>
          <w:rFonts w:ascii="Arial" w:hAnsi="Arial" w:cs="Arial"/>
        </w:rPr>
      </w:pPr>
      <w:r w:rsidRPr="009D3373">
        <w:rPr>
          <w:rFonts w:ascii="Arial" w:hAnsi="Arial" w:cs="Arial"/>
        </w:rPr>
        <w:t xml:space="preserve">The plant species will have suitable topsoil mix that allows the plant species to survive in the various microclimate conditions; </w:t>
      </w:r>
      <w:r w:rsidRPr="009D3373">
        <w:rPr>
          <w:rFonts w:ascii="Arial" w:hAnsi="Arial" w:cs="Arial"/>
        </w:rPr>
        <w:br/>
      </w:r>
    </w:p>
    <w:p w14:paraId="12111D1C" w14:textId="78138C82" w:rsidR="00A11E12" w:rsidRPr="009D3373" w:rsidRDefault="00A11E12" w:rsidP="0066418B">
      <w:pPr>
        <w:pStyle w:val="ListParagraph"/>
        <w:numPr>
          <w:ilvl w:val="2"/>
          <w:numId w:val="6"/>
        </w:numPr>
        <w:jc w:val="both"/>
        <w:rPr>
          <w:rFonts w:ascii="Arial" w:hAnsi="Arial" w:cs="Arial"/>
        </w:rPr>
      </w:pPr>
      <w:r w:rsidRPr="009D3373">
        <w:rPr>
          <w:rFonts w:ascii="Arial" w:hAnsi="Arial" w:cs="Arial"/>
        </w:rPr>
        <w:t xml:space="preserve">75mm depth of mulch will be installed in planting areas; </w:t>
      </w:r>
      <w:r w:rsidRPr="009D3373">
        <w:rPr>
          <w:rFonts w:ascii="Arial" w:hAnsi="Arial" w:cs="Arial"/>
        </w:rPr>
        <w:br/>
      </w:r>
    </w:p>
    <w:p w14:paraId="32A347FF" w14:textId="210240A7" w:rsidR="00A11E12" w:rsidRPr="009D3373" w:rsidRDefault="00A11E12" w:rsidP="0066418B">
      <w:pPr>
        <w:pStyle w:val="ListParagraph"/>
        <w:numPr>
          <w:ilvl w:val="2"/>
          <w:numId w:val="6"/>
        </w:numPr>
        <w:jc w:val="both"/>
        <w:rPr>
          <w:rFonts w:ascii="Arial" w:hAnsi="Arial" w:cs="Arial"/>
        </w:rPr>
      </w:pPr>
      <w:r w:rsidRPr="009D3373">
        <w:rPr>
          <w:rFonts w:ascii="Arial" w:hAnsi="Arial" w:cs="Arial"/>
        </w:rPr>
        <w:t xml:space="preserve">Irrigation will be installed to allow the plant species to survive; and </w:t>
      </w:r>
      <w:r w:rsidRPr="009D3373">
        <w:rPr>
          <w:rFonts w:ascii="Arial" w:hAnsi="Arial" w:cs="Arial"/>
        </w:rPr>
        <w:br/>
      </w:r>
    </w:p>
    <w:p w14:paraId="35D26E3F" w14:textId="6E771005" w:rsidR="00A11E12" w:rsidRPr="009D3373" w:rsidRDefault="00A11E12" w:rsidP="0066418B">
      <w:pPr>
        <w:pStyle w:val="ListParagraph"/>
        <w:numPr>
          <w:ilvl w:val="2"/>
          <w:numId w:val="6"/>
        </w:numPr>
        <w:jc w:val="both"/>
        <w:rPr>
          <w:rFonts w:ascii="Arial" w:hAnsi="Arial" w:cs="Arial"/>
        </w:rPr>
      </w:pPr>
      <w:r w:rsidRPr="009D3373">
        <w:rPr>
          <w:rFonts w:ascii="Arial" w:hAnsi="Arial" w:cs="Arial"/>
        </w:rPr>
        <w:t>Appropriate drainage is to be installed as part of the on-structure planting.</w:t>
      </w:r>
    </w:p>
    <w:p w14:paraId="68AE8959" w14:textId="4F11E0CD" w:rsidR="00A11E12" w:rsidRPr="009D3373" w:rsidRDefault="00A11E12" w:rsidP="0066418B">
      <w:pPr>
        <w:jc w:val="both"/>
        <w:rPr>
          <w:rFonts w:ascii="Arial" w:hAnsi="Arial" w:cs="Arial"/>
        </w:rPr>
      </w:pPr>
    </w:p>
    <w:p w14:paraId="7BE9EAF8" w14:textId="2217B777" w:rsidR="00A11E12" w:rsidRPr="009D3373" w:rsidRDefault="00A11E12" w:rsidP="0066418B">
      <w:pPr>
        <w:pStyle w:val="ListParagraph"/>
        <w:numPr>
          <w:ilvl w:val="0"/>
          <w:numId w:val="6"/>
        </w:numPr>
        <w:jc w:val="both"/>
        <w:rPr>
          <w:rFonts w:ascii="Arial" w:hAnsi="Arial" w:cs="Arial"/>
        </w:rPr>
      </w:pPr>
      <w:r w:rsidRPr="009D3373">
        <w:rPr>
          <w:rFonts w:ascii="Arial" w:hAnsi="Arial" w:cs="Arial"/>
        </w:rPr>
        <w:t>A report prepared by a registered landscape architect demonstrating that the details of any green roof, wall and façade planting are consistent with Inner West Councils Green Roof, Walls and Facades Technical Guidelines including but not limited to using species selected from the suggested species list, water proofing and drainage and reflecting the following requirements:</w:t>
      </w:r>
    </w:p>
    <w:p w14:paraId="02E6207C" w14:textId="77777777" w:rsidR="00A11E12" w:rsidRPr="009D3373" w:rsidRDefault="00A11E12" w:rsidP="0066418B">
      <w:pPr>
        <w:pStyle w:val="ListParagraph"/>
        <w:ind w:left="778"/>
        <w:jc w:val="both"/>
        <w:rPr>
          <w:rFonts w:ascii="Arial" w:hAnsi="Arial" w:cs="Arial"/>
        </w:rPr>
      </w:pPr>
    </w:p>
    <w:p w14:paraId="5CF57ABE" w14:textId="5BF463E2"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The plant species will be supported by ADG compliant topsoil depths (4P Planting on Structures Table 5 'Minimum soil standards for plant types and sizes'):</w:t>
      </w:r>
      <w:r w:rsidRPr="009D3373">
        <w:rPr>
          <w:rFonts w:ascii="Arial" w:hAnsi="Arial" w:cs="Arial"/>
        </w:rPr>
        <w:br/>
      </w:r>
    </w:p>
    <w:p w14:paraId="694BCE33" w14:textId="56D7B266"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 xml:space="preserve">If situated on any north-western elevation, the plant species will be selected: </w:t>
      </w:r>
      <w:r w:rsidRPr="009D3373">
        <w:rPr>
          <w:rFonts w:ascii="Arial" w:hAnsi="Arial" w:cs="Arial"/>
        </w:rPr>
        <w:br/>
      </w:r>
    </w:p>
    <w:p w14:paraId="5EE76B76" w14:textId="61C75AFE" w:rsidR="00A11E12" w:rsidRPr="009D3373" w:rsidRDefault="00A11E12" w:rsidP="0066418B">
      <w:pPr>
        <w:pStyle w:val="ListParagraph"/>
        <w:numPr>
          <w:ilvl w:val="2"/>
          <w:numId w:val="6"/>
        </w:numPr>
        <w:rPr>
          <w:rFonts w:ascii="Arial" w:hAnsi="Arial" w:cs="Arial"/>
        </w:rPr>
      </w:pPr>
      <w:r w:rsidRPr="009D3373">
        <w:rPr>
          <w:rFonts w:ascii="Arial" w:hAnsi="Arial" w:cs="Arial"/>
        </w:rPr>
        <w:lastRenderedPageBreak/>
        <w:t xml:space="preserve">to meet the microclimate of the northern aspect; </w:t>
      </w:r>
      <w:r w:rsidRPr="009D3373">
        <w:rPr>
          <w:rFonts w:ascii="Arial" w:hAnsi="Arial" w:cs="Arial"/>
        </w:rPr>
        <w:br/>
      </w:r>
    </w:p>
    <w:p w14:paraId="061CEA28" w14:textId="37FA9EE3" w:rsidR="00A11E12" w:rsidRPr="009D3373" w:rsidRDefault="00A11E12" w:rsidP="0066418B">
      <w:pPr>
        <w:pStyle w:val="ListParagraph"/>
        <w:numPr>
          <w:ilvl w:val="2"/>
          <w:numId w:val="6"/>
        </w:numPr>
        <w:rPr>
          <w:rFonts w:ascii="Arial" w:hAnsi="Arial" w:cs="Arial"/>
        </w:rPr>
      </w:pPr>
      <w:r w:rsidRPr="009D3373">
        <w:rPr>
          <w:rFonts w:ascii="Arial" w:hAnsi="Arial" w:cs="Arial"/>
        </w:rPr>
        <w:t xml:space="preserve">to be resilient to the evapotranspiration that a planter in this location will be subject to; and </w:t>
      </w:r>
      <w:r w:rsidRPr="009D3373">
        <w:rPr>
          <w:rFonts w:ascii="Arial" w:hAnsi="Arial" w:cs="Arial"/>
        </w:rPr>
        <w:br/>
      </w:r>
    </w:p>
    <w:p w14:paraId="61229A0F" w14:textId="77777777" w:rsidR="00A11E12" w:rsidRPr="009D3373" w:rsidRDefault="00A11E12" w:rsidP="0066418B">
      <w:pPr>
        <w:pStyle w:val="ListParagraph"/>
        <w:numPr>
          <w:ilvl w:val="2"/>
          <w:numId w:val="6"/>
        </w:numPr>
        <w:rPr>
          <w:rFonts w:ascii="Arial" w:hAnsi="Arial" w:cs="Arial"/>
        </w:rPr>
      </w:pPr>
      <w:r w:rsidRPr="009D3373">
        <w:rPr>
          <w:rFonts w:ascii="Arial" w:hAnsi="Arial" w:cs="Arial"/>
        </w:rPr>
        <w:t xml:space="preserve">include Star Jasmine (Trachelospermum </w:t>
      </w:r>
      <w:proofErr w:type="spellStart"/>
      <w:r w:rsidRPr="009D3373">
        <w:rPr>
          <w:rFonts w:ascii="Arial" w:hAnsi="Arial" w:cs="Arial"/>
        </w:rPr>
        <w:t>jasminoides</w:t>
      </w:r>
      <w:proofErr w:type="spellEnd"/>
      <w:r w:rsidRPr="009D3373">
        <w:rPr>
          <w:rFonts w:ascii="Arial" w:hAnsi="Arial" w:cs="Arial"/>
        </w:rPr>
        <w:t xml:space="preserve">) and </w:t>
      </w:r>
      <w:proofErr w:type="gramStart"/>
      <w:r w:rsidRPr="009D3373">
        <w:rPr>
          <w:rFonts w:ascii="Arial" w:hAnsi="Arial" w:cs="Arial"/>
        </w:rPr>
        <w:t>Orange</w:t>
      </w:r>
      <w:proofErr w:type="gramEnd"/>
      <w:r w:rsidRPr="009D3373">
        <w:rPr>
          <w:rFonts w:ascii="Arial" w:hAnsi="Arial" w:cs="Arial"/>
        </w:rPr>
        <w:t xml:space="preserve"> trumpet creeper (</w:t>
      </w:r>
      <w:proofErr w:type="spellStart"/>
      <w:r w:rsidRPr="009D3373">
        <w:rPr>
          <w:rFonts w:ascii="Arial" w:hAnsi="Arial" w:cs="Arial"/>
        </w:rPr>
        <w:t>Pyrostegia</w:t>
      </w:r>
      <w:proofErr w:type="spellEnd"/>
      <w:r w:rsidRPr="009D3373">
        <w:rPr>
          <w:rFonts w:ascii="Arial" w:hAnsi="Arial" w:cs="Arial"/>
        </w:rPr>
        <w:t xml:space="preserve"> </w:t>
      </w:r>
      <w:proofErr w:type="spellStart"/>
      <w:r w:rsidRPr="009D3373">
        <w:rPr>
          <w:rFonts w:ascii="Arial" w:hAnsi="Arial" w:cs="Arial"/>
        </w:rPr>
        <w:t>venusta</w:t>
      </w:r>
      <w:proofErr w:type="spellEnd"/>
      <w:r w:rsidRPr="009D3373">
        <w:rPr>
          <w:rFonts w:ascii="Arial" w:hAnsi="Arial" w:cs="Arial"/>
        </w:rPr>
        <w:t xml:space="preserve">) or similar species. </w:t>
      </w:r>
    </w:p>
    <w:p w14:paraId="682EAD9D" w14:textId="77777777" w:rsidR="00A11E12" w:rsidRPr="009D3373" w:rsidRDefault="00A11E12" w:rsidP="0066418B">
      <w:pPr>
        <w:pStyle w:val="ListParagraph"/>
        <w:ind w:left="2398"/>
        <w:jc w:val="both"/>
        <w:rPr>
          <w:rFonts w:ascii="Arial" w:hAnsi="Arial" w:cs="Arial"/>
        </w:rPr>
      </w:pPr>
    </w:p>
    <w:p w14:paraId="06B31EFD" w14:textId="034AA571" w:rsidR="00A11E12" w:rsidRPr="009D3373" w:rsidRDefault="00A11E12" w:rsidP="0066418B">
      <w:pPr>
        <w:pStyle w:val="ListParagraph"/>
        <w:numPr>
          <w:ilvl w:val="1"/>
          <w:numId w:val="6"/>
        </w:numPr>
        <w:rPr>
          <w:rFonts w:ascii="Arial" w:hAnsi="Arial" w:cs="Arial"/>
        </w:rPr>
      </w:pPr>
      <w:r w:rsidRPr="009D3373">
        <w:rPr>
          <w:rFonts w:ascii="Arial" w:hAnsi="Arial" w:cs="Arial"/>
        </w:rPr>
        <w:t xml:space="preserve">For all other locations on roofs, </w:t>
      </w:r>
      <w:proofErr w:type="gramStart"/>
      <w:r w:rsidRPr="009D3373">
        <w:rPr>
          <w:rFonts w:ascii="Arial" w:hAnsi="Arial" w:cs="Arial"/>
        </w:rPr>
        <w:t>wall</w:t>
      </w:r>
      <w:proofErr w:type="gramEnd"/>
      <w:r w:rsidRPr="009D3373">
        <w:rPr>
          <w:rFonts w:ascii="Arial" w:hAnsi="Arial" w:cs="Arial"/>
        </w:rPr>
        <w:t xml:space="preserve"> and facades the plant species will be selected to meet the microclimate of the appropriate area/orientation;</w:t>
      </w:r>
      <w:r w:rsidRPr="009D3373">
        <w:rPr>
          <w:rFonts w:ascii="Arial" w:hAnsi="Arial" w:cs="Arial"/>
        </w:rPr>
        <w:br/>
      </w:r>
    </w:p>
    <w:p w14:paraId="1036BC53" w14:textId="61B9843D" w:rsidR="00A11E12" w:rsidRPr="009D3373" w:rsidRDefault="00A11E12" w:rsidP="0066418B">
      <w:pPr>
        <w:pStyle w:val="ListParagraph"/>
        <w:numPr>
          <w:ilvl w:val="1"/>
          <w:numId w:val="6"/>
        </w:numPr>
        <w:rPr>
          <w:rFonts w:ascii="Arial" w:hAnsi="Arial" w:cs="Arial"/>
        </w:rPr>
      </w:pPr>
      <w:r w:rsidRPr="009D3373">
        <w:rPr>
          <w:rFonts w:ascii="Arial" w:hAnsi="Arial" w:cs="Arial"/>
        </w:rPr>
        <w:t>The plant species will have a suitable topsoil mix that allows the plant species to survive in the microclimate of the northern aspect, or applicable microclimate conditions (whichever relevant);</w:t>
      </w:r>
      <w:r w:rsidRPr="009D3373">
        <w:rPr>
          <w:rFonts w:ascii="Arial" w:hAnsi="Arial" w:cs="Arial"/>
        </w:rPr>
        <w:br/>
      </w:r>
    </w:p>
    <w:p w14:paraId="7B5F68D6" w14:textId="25130E1A" w:rsidR="00A11E12" w:rsidRPr="009D3373" w:rsidRDefault="00A11E12" w:rsidP="0066418B">
      <w:pPr>
        <w:pStyle w:val="ListParagraph"/>
        <w:numPr>
          <w:ilvl w:val="1"/>
          <w:numId w:val="6"/>
        </w:numPr>
        <w:rPr>
          <w:rFonts w:ascii="Arial" w:hAnsi="Arial" w:cs="Arial"/>
        </w:rPr>
      </w:pPr>
      <w:r w:rsidRPr="009D3373">
        <w:rPr>
          <w:rFonts w:ascii="Arial" w:hAnsi="Arial" w:cs="Arial"/>
        </w:rPr>
        <w:t xml:space="preserve">Mulch will be installed in planting areas; </w:t>
      </w:r>
      <w:r w:rsidRPr="009D3373">
        <w:rPr>
          <w:rFonts w:ascii="Arial" w:hAnsi="Arial" w:cs="Arial"/>
        </w:rPr>
        <w:br/>
      </w:r>
    </w:p>
    <w:p w14:paraId="1F08486F" w14:textId="6710C22D" w:rsidR="00A11E12" w:rsidRPr="009D3373" w:rsidRDefault="00A11E12" w:rsidP="0066418B">
      <w:pPr>
        <w:pStyle w:val="ListParagraph"/>
        <w:numPr>
          <w:ilvl w:val="1"/>
          <w:numId w:val="6"/>
        </w:numPr>
        <w:rPr>
          <w:rFonts w:ascii="Arial" w:hAnsi="Arial" w:cs="Arial"/>
        </w:rPr>
      </w:pPr>
      <w:r w:rsidRPr="009D3373">
        <w:rPr>
          <w:rFonts w:ascii="Arial" w:hAnsi="Arial" w:cs="Arial"/>
        </w:rPr>
        <w:t xml:space="preserve">Irrigation will be installed to allow plant species to survive; and </w:t>
      </w:r>
      <w:r w:rsidRPr="009D3373">
        <w:rPr>
          <w:rFonts w:ascii="Arial" w:hAnsi="Arial" w:cs="Arial"/>
        </w:rPr>
        <w:br/>
      </w:r>
    </w:p>
    <w:p w14:paraId="2E3FB6CC" w14:textId="08F6242C" w:rsidR="00A11E12" w:rsidRPr="009D3373" w:rsidRDefault="00A11E12" w:rsidP="0066418B">
      <w:pPr>
        <w:pStyle w:val="ListParagraph"/>
        <w:numPr>
          <w:ilvl w:val="1"/>
          <w:numId w:val="6"/>
        </w:numPr>
        <w:rPr>
          <w:rFonts w:ascii="Arial" w:hAnsi="Arial" w:cs="Arial"/>
        </w:rPr>
      </w:pPr>
      <w:r w:rsidRPr="009D3373">
        <w:rPr>
          <w:rFonts w:ascii="Arial" w:hAnsi="Arial" w:cs="Arial"/>
        </w:rPr>
        <w:t xml:space="preserve">Appropriate drainage measures installed as part of each on structure planting (Green Roofs, </w:t>
      </w:r>
      <w:proofErr w:type="gramStart"/>
      <w:r w:rsidRPr="009D3373">
        <w:rPr>
          <w:rFonts w:ascii="Arial" w:hAnsi="Arial" w:cs="Arial"/>
        </w:rPr>
        <w:t>Wall</w:t>
      </w:r>
      <w:proofErr w:type="gramEnd"/>
      <w:r w:rsidRPr="009D3373">
        <w:rPr>
          <w:rFonts w:ascii="Arial" w:hAnsi="Arial" w:cs="Arial"/>
        </w:rPr>
        <w:t xml:space="preserve"> and Façade Report); and</w:t>
      </w:r>
    </w:p>
    <w:p w14:paraId="65D66E12" w14:textId="2C6E98E4" w:rsidR="00A11E12" w:rsidRPr="009D3373" w:rsidRDefault="00A11E12" w:rsidP="0066418B">
      <w:pPr>
        <w:jc w:val="both"/>
        <w:rPr>
          <w:rFonts w:ascii="Arial" w:hAnsi="Arial" w:cs="Arial"/>
        </w:rPr>
      </w:pPr>
    </w:p>
    <w:p w14:paraId="3ED48D55" w14:textId="77777777" w:rsidR="00A11E12" w:rsidRPr="009D3373" w:rsidRDefault="00A11E12" w:rsidP="0066418B">
      <w:pPr>
        <w:pStyle w:val="ListParagraph"/>
        <w:numPr>
          <w:ilvl w:val="0"/>
          <w:numId w:val="6"/>
        </w:numPr>
        <w:jc w:val="both"/>
        <w:rPr>
          <w:rFonts w:ascii="Arial" w:hAnsi="Arial" w:cs="Arial"/>
        </w:rPr>
      </w:pPr>
      <w:r w:rsidRPr="009D3373">
        <w:rPr>
          <w:rFonts w:ascii="Arial" w:hAnsi="Arial" w:cs="Arial"/>
        </w:rPr>
        <w:t xml:space="preserve">A maintenance plan prepared by a registered landscape architect which covers green roof, walls and façade plantings that includes details of access, frequency of maintenance and is consistent with the Inner West Councils Green Roof, </w:t>
      </w:r>
      <w:proofErr w:type="gramStart"/>
      <w:r w:rsidRPr="009D3373">
        <w:rPr>
          <w:rFonts w:ascii="Arial" w:hAnsi="Arial" w:cs="Arial"/>
        </w:rPr>
        <w:t>Walls</w:t>
      </w:r>
      <w:proofErr w:type="gramEnd"/>
      <w:r w:rsidRPr="009D3373">
        <w:rPr>
          <w:rFonts w:ascii="Arial" w:hAnsi="Arial" w:cs="Arial"/>
        </w:rPr>
        <w:t xml:space="preserve"> and Facades Technical Guidelines. </w:t>
      </w:r>
    </w:p>
    <w:p w14:paraId="58829E27" w14:textId="77777777" w:rsidR="00A11E12" w:rsidRPr="009D3373" w:rsidRDefault="00A11E12" w:rsidP="0066418B">
      <w:pPr>
        <w:pStyle w:val="ListParagraph"/>
        <w:ind w:left="778"/>
        <w:jc w:val="both"/>
        <w:rPr>
          <w:rFonts w:ascii="Arial" w:hAnsi="Arial" w:cs="Arial"/>
        </w:rPr>
      </w:pPr>
    </w:p>
    <w:p w14:paraId="07F62534" w14:textId="77777777" w:rsidR="00A11E12" w:rsidRPr="009D3373" w:rsidRDefault="00A11E12" w:rsidP="0066418B">
      <w:pPr>
        <w:pStyle w:val="ListParagraph"/>
        <w:numPr>
          <w:ilvl w:val="0"/>
          <w:numId w:val="6"/>
        </w:numPr>
        <w:jc w:val="both"/>
        <w:rPr>
          <w:rFonts w:ascii="Arial" w:hAnsi="Arial" w:cs="Arial"/>
        </w:rPr>
      </w:pPr>
      <w:r w:rsidRPr="009D3373">
        <w:rPr>
          <w:rFonts w:ascii="Arial" w:hAnsi="Arial" w:cs="Arial"/>
        </w:rPr>
        <w:t>Revised architectural plans of Buildings 1 and 7 including the framing details and specifications of the proposed upper-level perforated mesh screens to the elevated portions of Buildings 1 and 7. The details shall include:</w:t>
      </w:r>
    </w:p>
    <w:p w14:paraId="08FDE3E8" w14:textId="77777777" w:rsidR="00A11E12" w:rsidRPr="009D3373" w:rsidRDefault="00A11E12" w:rsidP="0066418B">
      <w:pPr>
        <w:pStyle w:val="ListParagraph"/>
        <w:jc w:val="both"/>
        <w:rPr>
          <w:rFonts w:ascii="Arial" w:hAnsi="Arial" w:cs="Arial"/>
        </w:rPr>
      </w:pPr>
    </w:p>
    <w:p w14:paraId="61DE4779" w14:textId="77777777"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 xml:space="preserve">Member sizes, support structures, and zone for cleaning and maintaining the windows </w:t>
      </w:r>
    </w:p>
    <w:p w14:paraId="7B208073" w14:textId="77777777" w:rsidR="00A11E12" w:rsidRPr="009D3373" w:rsidRDefault="00A11E12" w:rsidP="0066418B">
      <w:pPr>
        <w:pStyle w:val="ListParagraph"/>
        <w:ind w:left="1498"/>
        <w:jc w:val="both"/>
        <w:rPr>
          <w:rFonts w:ascii="Arial" w:hAnsi="Arial" w:cs="Arial"/>
        </w:rPr>
      </w:pPr>
    </w:p>
    <w:p w14:paraId="1A9E78D5" w14:textId="77777777"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 xml:space="preserve">Façade/wall surfaces adjacent to/beneath the screens. </w:t>
      </w:r>
    </w:p>
    <w:p w14:paraId="4C8E4A8F" w14:textId="77777777" w:rsidR="00A11E12" w:rsidRPr="009D3373" w:rsidRDefault="00A11E12" w:rsidP="0066418B">
      <w:pPr>
        <w:pStyle w:val="ListParagraph"/>
        <w:jc w:val="both"/>
        <w:rPr>
          <w:rFonts w:ascii="Arial" w:hAnsi="Arial" w:cs="Arial"/>
        </w:rPr>
      </w:pPr>
    </w:p>
    <w:p w14:paraId="62E47DD1" w14:textId="77777777"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Structural engineering advice on the method of screen fixing to the building facades</w:t>
      </w:r>
    </w:p>
    <w:p w14:paraId="72BBAC24" w14:textId="77777777" w:rsidR="00A11E12" w:rsidRPr="009D3373" w:rsidRDefault="00A11E12" w:rsidP="0066418B">
      <w:pPr>
        <w:pStyle w:val="ListParagraph"/>
        <w:jc w:val="both"/>
        <w:rPr>
          <w:rFonts w:ascii="Arial" w:hAnsi="Arial" w:cs="Arial"/>
        </w:rPr>
      </w:pPr>
    </w:p>
    <w:p w14:paraId="7A5A951F" w14:textId="77777777"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 xml:space="preserve">Construction materials of the screens which are to be non-combustible and corrosion resistant. </w:t>
      </w:r>
    </w:p>
    <w:p w14:paraId="0017BDED" w14:textId="77777777" w:rsidR="00A11E12" w:rsidRPr="009D3373" w:rsidRDefault="00A11E12" w:rsidP="0066418B">
      <w:pPr>
        <w:pStyle w:val="ListParagraph"/>
        <w:jc w:val="both"/>
        <w:rPr>
          <w:rFonts w:ascii="Arial" w:hAnsi="Arial" w:cs="Arial"/>
        </w:rPr>
      </w:pPr>
    </w:p>
    <w:p w14:paraId="29EC2418" w14:textId="41150A3F"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Certification by a registered design practitioner and a certified façade engineer.</w:t>
      </w:r>
    </w:p>
    <w:p w14:paraId="582A587E" w14:textId="77777777" w:rsidR="00A11E12" w:rsidRPr="009D3373" w:rsidRDefault="00A11E12" w:rsidP="0066418B">
      <w:pPr>
        <w:pStyle w:val="ListParagraph"/>
        <w:jc w:val="both"/>
        <w:rPr>
          <w:rFonts w:ascii="Arial" w:hAnsi="Arial" w:cs="Arial"/>
        </w:rPr>
      </w:pPr>
    </w:p>
    <w:p w14:paraId="5F36E635" w14:textId="6948065F" w:rsidR="00A11E12" w:rsidRPr="009D3373" w:rsidRDefault="00A11E12" w:rsidP="0066418B">
      <w:pPr>
        <w:pStyle w:val="ListParagraph"/>
        <w:numPr>
          <w:ilvl w:val="1"/>
          <w:numId w:val="6"/>
        </w:numPr>
        <w:jc w:val="both"/>
        <w:rPr>
          <w:rFonts w:ascii="Arial" w:hAnsi="Arial" w:cs="Arial"/>
        </w:rPr>
      </w:pPr>
      <w:r w:rsidRPr="009D3373">
        <w:rPr>
          <w:rFonts w:ascii="Arial" w:hAnsi="Arial" w:cs="Arial"/>
        </w:rPr>
        <w:t>Methodology for and frequency of cleaning the windows located beneath the screens.</w:t>
      </w:r>
    </w:p>
    <w:p w14:paraId="4D15757E" w14:textId="77777777" w:rsidR="00A11E12" w:rsidRPr="009D3373" w:rsidRDefault="00A11E12" w:rsidP="0066418B">
      <w:pPr>
        <w:pStyle w:val="ListParagraph"/>
        <w:jc w:val="both"/>
        <w:rPr>
          <w:rFonts w:ascii="Arial" w:hAnsi="Arial" w:cs="Arial"/>
        </w:rPr>
      </w:pPr>
    </w:p>
    <w:p w14:paraId="0B295E5B" w14:textId="7F2F1181" w:rsidR="00A11E12" w:rsidRPr="009D3373" w:rsidRDefault="00A11E12" w:rsidP="0066418B">
      <w:pPr>
        <w:pStyle w:val="ListParagraph"/>
        <w:numPr>
          <w:ilvl w:val="0"/>
          <w:numId w:val="6"/>
        </w:numPr>
        <w:jc w:val="both"/>
        <w:rPr>
          <w:rFonts w:ascii="Arial" w:hAnsi="Arial" w:cs="Arial"/>
        </w:rPr>
      </w:pPr>
      <w:r w:rsidRPr="009D3373">
        <w:rPr>
          <w:rFonts w:ascii="Arial" w:hAnsi="Arial" w:cs="Arial"/>
        </w:rPr>
        <w:t>Revised basement plans which:</w:t>
      </w:r>
    </w:p>
    <w:p w14:paraId="4BBF8583" w14:textId="77777777" w:rsidR="0066418B" w:rsidRPr="009D3373" w:rsidRDefault="0066418B" w:rsidP="0066418B">
      <w:pPr>
        <w:pStyle w:val="ListParagraph"/>
        <w:ind w:left="778"/>
        <w:jc w:val="both"/>
        <w:rPr>
          <w:rFonts w:ascii="Arial" w:hAnsi="Arial" w:cs="Arial"/>
        </w:rPr>
      </w:pPr>
    </w:p>
    <w:p w14:paraId="62912010" w14:textId="77777777" w:rsidR="0066418B" w:rsidRPr="009D3373" w:rsidRDefault="0066418B" w:rsidP="0066418B">
      <w:pPr>
        <w:pStyle w:val="ListParagraph"/>
        <w:numPr>
          <w:ilvl w:val="1"/>
          <w:numId w:val="6"/>
        </w:numPr>
        <w:jc w:val="both"/>
        <w:rPr>
          <w:rFonts w:ascii="Arial" w:hAnsi="Arial" w:cs="Arial"/>
        </w:rPr>
      </w:pPr>
      <w:r w:rsidRPr="009D3373">
        <w:rPr>
          <w:rFonts w:ascii="Arial" w:hAnsi="Arial" w:cs="Arial"/>
        </w:rPr>
        <w:lastRenderedPageBreak/>
        <w:t xml:space="preserve">incorporate car park design and/or signage details required to reflect the approved Car Parking Management Plan prepared pursuant to paragraph (d) below. </w:t>
      </w:r>
    </w:p>
    <w:p w14:paraId="1BD558C1" w14:textId="77777777" w:rsidR="0066418B" w:rsidRPr="009D3373" w:rsidRDefault="0066418B" w:rsidP="0066418B">
      <w:pPr>
        <w:pStyle w:val="ListParagraph"/>
        <w:ind w:left="1498"/>
        <w:jc w:val="both"/>
        <w:rPr>
          <w:rFonts w:ascii="Arial" w:hAnsi="Arial" w:cs="Arial"/>
        </w:rPr>
      </w:pPr>
    </w:p>
    <w:p w14:paraId="16862D70" w14:textId="57A01761" w:rsidR="0066418B" w:rsidRPr="009D3373" w:rsidRDefault="0066418B" w:rsidP="0066418B">
      <w:pPr>
        <w:ind w:left="720"/>
        <w:jc w:val="both"/>
        <w:rPr>
          <w:rFonts w:ascii="Arial" w:hAnsi="Arial" w:cs="Arial"/>
        </w:rPr>
      </w:pPr>
      <w:r w:rsidRPr="009D3373">
        <w:rPr>
          <w:rFonts w:ascii="Arial" w:hAnsi="Arial" w:cs="Arial"/>
        </w:rPr>
        <w:t>The basement plans must otherwise comply with the relevant conditions of this development consent.</w:t>
      </w:r>
    </w:p>
    <w:p w14:paraId="33ADC8B8" w14:textId="2CFA0493" w:rsidR="0066418B" w:rsidRPr="009D3373" w:rsidRDefault="0066418B" w:rsidP="0066418B">
      <w:pPr>
        <w:ind w:left="720"/>
        <w:jc w:val="both"/>
        <w:rPr>
          <w:rFonts w:ascii="Arial" w:hAnsi="Arial" w:cs="Arial"/>
        </w:rPr>
      </w:pPr>
    </w:p>
    <w:p w14:paraId="3A213A72" w14:textId="77777777" w:rsidR="0066418B" w:rsidRPr="009D3373" w:rsidRDefault="0066418B" w:rsidP="0066418B">
      <w:pPr>
        <w:pStyle w:val="ListParagraph"/>
        <w:numPr>
          <w:ilvl w:val="0"/>
          <w:numId w:val="7"/>
        </w:numPr>
        <w:jc w:val="both"/>
        <w:rPr>
          <w:rFonts w:ascii="Arial" w:hAnsi="Arial" w:cs="Arial"/>
        </w:rPr>
      </w:pPr>
      <w:r w:rsidRPr="009D3373">
        <w:rPr>
          <w:rFonts w:ascii="Arial" w:hAnsi="Arial" w:cs="Arial"/>
        </w:rPr>
        <w:t>A Car Parking Management Plan which, once approved, will be incorporated into the Site Management Plan approved under this development consent. The Car Parking Management Plan is to provide for the following:</w:t>
      </w:r>
    </w:p>
    <w:p w14:paraId="206DCA69" w14:textId="77777777" w:rsidR="0066418B" w:rsidRPr="009D3373" w:rsidRDefault="0066418B" w:rsidP="0066418B">
      <w:pPr>
        <w:pStyle w:val="ListParagraph"/>
        <w:ind w:left="1440"/>
        <w:jc w:val="both"/>
        <w:rPr>
          <w:rFonts w:ascii="Arial" w:hAnsi="Arial" w:cs="Arial"/>
        </w:rPr>
      </w:pPr>
    </w:p>
    <w:p w14:paraId="43D96EEE" w14:textId="2AA9DFE3"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ensure that the car parking spaces shown in the 'inner cordon' area of the approved Basement 2 and Basement 1 Plans:</w:t>
      </w:r>
    </w:p>
    <w:p w14:paraId="1695D266" w14:textId="420B68F3"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allocated to the uses shown on those </w:t>
      </w:r>
      <w:proofErr w:type="gramStart"/>
      <w:r w:rsidRPr="009D3373">
        <w:rPr>
          <w:rFonts w:ascii="Arial" w:hAnsi="Arial" w:cs="Arial"/>
        </w:rPr>
        <w:t>plans;</w:t>
      </w:r>
      <w:proofErr w:type="gramEnd"/>
      <w:r w:rsidRPr="009D3373">
        <w:rPr>
          <w:rFonts w:ascii="Arial" w:hAnsi="Arial" w:cs="Arial"/>
        </w:rPr>
        <w:t xml:space="preserve"> </w:t>
      </w:r>
    </w:p>
    <w:p w14:paraId="45FBC4CB" w14:textId="1C8FBA35"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otherwise unrestricted except through entry via the boom gates; and </w:t>
      </w:r>
    </w:p>
    <w:p w14:paraId="33804806"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not subject to charges for parking, except to the extent that parking is included in the rent paid in the respective tenancy agreements. </w:t>
      </w:r>
    </w:p>
    <w:p w14:paraId="5B57D2F7" w14:textId="77777777" w:rsidR="0066418B" w:rsidRPr="009D3373" w:rsidRDefault="0066418B" w:rsidP="0066418B">
      <w:pPr>
        <w:pStyle w:val="ListParagraph"/>
        <w:jc w:val="both"/>
        <w:rPr>
          <w:rFonts w:ascii="Arial" w:hAnsi="Arial" w:cs="Arial"/>
        </w:rPr>
      </w:pPr>
    </w:p>
    <w:p w14:paraId="7A909020" w14:textId="40BBBF11"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 xml:space="preserve">ensure that the 4 Council Art Studio car parking spaces and 6 commercial car share spaces in the 'outer cordon' area of the approved Basement 1 Plan: </w:t>
      </w:r>
    </w:p>
    <w:p w14:paraId="33BC65DF" w14:textId="1C7503EF"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allocated to those respective </w:t>
      </w:r>
      <w:proofErr w:type="gramStart"/>
      <w:r w:rsidRPr="009D3373">
        <w:rPr>
          <w:rFonts w:ascii="Arial" w:hAnsi="Arial" w:cs="Arial"/>
        </w:rPr>
        <w:t>uses;</w:t>
      </w:r>
      <w:proofErr w:type="gramEnd"/>
    </w:p>
    <w:p w14:paraId="136B90B2" w14:textId="75931E6E"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otherwise unrestricted; and </w:t>
      </w:r>
    </w:p>
    <w:p w14:paraId="2FE1ACFA"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not subject to charges for parking. </w:t>
      </w:r>
    </w:p>
    <w:p w14:paraId="7FB5BECB" w14:textId="77777777" w:rsidR="0066418B" w:rsidRPr="009D3373" w:rsidRDefault="0066418B" w:rsidP="0066418B">
      <w:pPr>
        <w:pStyle w:val="ListParagraph"/>
        <w:jc w:val="both"/>
        <w:rPr>
          <w:rFonts w:ascii="Arial" w:hAnsi="Arial" w:cs="Arial"/>
        </w:rPr>
      </w:pPr>
    </w:p>
    <w:p w14:paraId="0B7EFAEC" w14:textId="72AC8DDD"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 xml:space="preserve">the 37 retail car parking spaces in the 'outer cordon' area are: </w:t>
      </w:r>
    </w:p>
    <w:p w14:paraId="67F0F053" w14:textId="034A53E2"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allocated to those respective </w:t>
      </w:r>
      <w:proofErr w:type="gramStart"/>
      <w:r w:rsidRPr="009D3373">
        <w:rPr>
          <w:rFonts w:ascii="Arial" w:hAnsi="Arial" w:cs="Arial"/>
        </w:rPr>
        <w:t>uses;</w:t>
      </w:r>
      <w:proofErr w:type="gramEnd"/>
      <w:r w:rsidRPr="009D3373">
        <w:rPr>
          <w:rFonts w:ascii="Arial" w:hAnsi="Arial" w:cs="Arial"/>
        </w:rPr>
        <w:t xml:space="preserve"> </w:t>
      </w:r>
    </w:p>
    <w:p w14:paraId="157C3608" w14:textId="1AED6D28"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allow for free parking for 2 hours; and </w:t>
      </w:r>
    </w:p>
    <w:p w14:paraId="666C1E63"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are subject to charges for parking after the 2-hour free period. </w:t>
      </w:r>
    </w:p>
    <w:p w14:paraId="5CD6B07A" w14:textId="77777777" w:rsidR="0066418B" w:rsidRPr="009D3373" w:rsidRDefault="0066418B" w:rsidP="0066418B">
      <w:pPr>
        <w:pStyle w:val="ListParagraph"/>
        <w:jc w:val="both"/>
        <w:rPr>
          <w:rFonts w:ascii="Arial" w:hAnsi="Arial" w:cs="Arial"/>
        </w:rPr>
      </w:pPr>
    </w:p>
    <w:p w14:paraId="7A03FA39" w14:textId="77777777"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the 36 commercial car parking spaces in the 'outer cordon' area are:</w:t>
      </w:r>
    </w:p>
    <w:p w14:paraId="665E51E8" w14:textId="77777777" w:rsidR="0066418B" w:rsidRPr="009D3373" w:rsidRDefault="0066418B" w:rsidP="0066418B">
      <w:pPr>
        <w:pStyle w:val="ListParagraph"/>
        <w:ind w:left="1498"/>
        <w:jc w:val="both"/>
        <w:rPr>
          <w:rFonts w:ascii="Arial" w:hAnsi="Arial" w:cs="Arial"/>
        </w:rPr>
      </w:pPr>
    </w:p>
    <w:p w14:paraId="0E33EFE9" w14:textId="15827DB6"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allocated to that use and are otherwise unrestricted between the hours of 8am and 6pm Monday to Friday; and </w:t>
      </w:r>
    </w:p>
    <w:p w14:paraId="5AF1D09B"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outside of these hours, are allowed to be used by any user of the site for 2 hours of free parking, then being subject to charges for parking after the 2-hour free period. </w:t>
      </w:r>
    </w:p>
    <w:p w14:paraId="09DCB7EF" w14:textId="77777777" w:rsidR="0066418B" w:rsidRPr="009D3373" w:rsidRDefault="0066418B" w:rsidP="0066418B">
      <w:pPr>
        <w:pStyle w:val="ListParagraph"/>
        <w:jc w:val="both"/>
        <w:rPr>
          <w:rFonts w:ascii="Arial" w:hAnsi="Arial" w:cs="Arial"/>
        </w:rPr>
      </w:pPr>
    </w:p>
    <w:p w14:paraId="6DF8034E" w14:textId="566E587D"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the 6 light industrial car parking spaces in the 'outer cordon' area are:</w:t>
      </w:r>
    </w:p>
    <w:p w14:paraId="2F92BD98" w14:textId="4508AA3C"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allocated to that use and are otherwise unrestricted between the hours of 6am and 8pm everyday; and </w:t>
      </w:r>
    </w:p>
    <w:p w14:paraId="467C96A3" w14:textId="1B5794B6"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between the hours of 8pm and 11pm are allowed to be used by any user of the site for 2 hours of free parking, then being subject to charges for parking after the </w:t>
      </w:r>
      <w:proofErr w:type="gramStart"/>
      <w:r w:rsidRPr="009D3373">
        <w:rPr>
          <w:rFonts w:ascii="Arial" w:hAnsi="Arial" w:cs="Arial"/>
        </w:rPr>
        <w:t>2 hour</w:t>
      </w:r>
      <w:proofErr w:type="gramEnd"/>
      <w:r w:rsidRPr="009D3373">
        <w:rPr>
          <w:rFonts w:ascii="Arial" w:hAnsi="Arial" w:cs="Arial"/>
        </w:rPr>
        <w:t xml:space="preserve"> free period. </w:t>
      </w:r>
    </w:p>
    <w:p w14:paraId="5DABDF58" w14:textId="7B4E8F43"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However, if following individual use approvals for the site, part of the allowable maximum light industrial GFA use approved under this consent is authorised as "artisan food and drink industry" the following regime can apply: </w:t>
      </w:r>
    </w:p>
    <w:p w14:paraId="14B43419" w14:textId="712CA0DE" w:rsidR="0066418B" w:rsidRPr="009D3373" w:rsidRDefault="0066418B" w:rsidP="0066418B">
      <w:pPr>
        <w:pStyle w:val="ListParagraph"/>
        <w:numPr>
          <w:ilvl w:val="3"/>
          <w:numId w:val="7"/>
        </w:numPr>
        <w:jc w:val="both"/>
        <w:rPr>
          <w:rFonts w:ascii="Arial" w:hAnsi="Arial" w:cs="Arial"/>
        </w:rPr>
      </w:pPr>
      <w:r w:rsidRPr="009D3373">
        <w:rPr>
          <w:rFonts w:ascii="Arial" w:hAnsi="Arial" w:cs="Arial"/>
        </w:rPr>
        <w:lastRenderedPageBreak/>
        <w:t xml:space="preserve">for every 250sqm (or part thereof) that is approved for "artisan food and drink industry", 1 of the car spaces allocated as light industrial can be: </w:t>
      </w:r>
    </w:p>
    <w:p w14:paraId="4CB9EB9B" w14:textId="77777777" w:rsidR="0066418B" w:rsidRPr="009D3373" w:rsidRDefault="0066418B" w:rsidP="0066418B">
      <w:pPr>
        <w:pStyle w:val="ListParagraph"/>
        <w:numPr>
          <w:ilvl w:val="4"/>
          <w:numId w:val="7"/>
        </w:numPr>
        <w:jc w:val="both"/>
        <w:rPr>
          <w:rFonts w:ascii="Arial" w:hAnsi="Arial" w:cs="Arial"/>
        </w:rPr>
      </w:pPr>
      <w:r w:rsidRPr="009D3373">
        <w:rPr>
          <w:rFonts w:ascii="Arial" w:hAnsi="Arial" w:cs="Arial"/>
        </w:rPr>
        <w:t xml:space="preserve">allocated to the "artisan food and drink industry" </w:t>
      </w:r>
      <w:proofErr w:type="gramStart"/>
      <w:r w:rsidRPr="009D3373">
        <w:rPr>
          <w:rFonts w:ascii="Arial" w:hAnsi="Arial" w:cs="Arial"/>
        </w:rPr>
        <w:t>use;</w:t>
      </w:r>
      <w:proofErr w:type="gramEnd"/>
    </w:p>
    <w:p w14:paraId="7F107778" w14:textId="77777777" w:rsidR="0066418B" w:rsidRPr="009D3373" w:rsidRDefault="0066418B" w:rsidP="0066418B">
      <w:pPr>
        <w:pStyle w:val="ListParagraph"/>
        <w:numPr>
          <w:ilvl w:val="4"/>
          <w:numId w:val="7"/>
        </w:numPr>
        <w:jc w:val="both"/>
        <w:rPr>
          <w:rFonts w:ascii="Arial" w:hAnsi="Arial" w:cs="Arial"/>
        </w:rPr>
      </w:pPr>
      <w:r w:rsidRPr="009D3373">
        <w:rPr>
          <w:rFonts w:ascii="Arial" w:hAnsi="Arial" w:cs="Arial"/>
        </w:rPr>
        <w:t xml:space="preserve">is subject to free parking for 2 hours; and </w:t>
      </w:r>
    </w:p>
    <w:p w14:paraId="0E8E4B0E" w14:textId="1399741A" w:rsidR="0066418B" w:rsidRPr="009D3373" w:rsidRDefault="0066418B" w:rsidP="0066418B">
      <w:pPr>
        <w:pStyle w:val="ListParagraph"/>
        <w:numPr>
          <w:ilvl w:val="4"/>
          <w:numId w:val="7"/>
        </w:numPr>
        <w:jc w:val="both"/>
        <w:rPr>
          <w:rFonts w:ascii="Arial" w:hAnsi="Arial" w:cs="Arial"/>
        </w:rPr>
      </w:pPr>
      <w:r w:rsidRPr="009D3373">
        <w:rPr>
          <w:rFonts w:ascii="Arial" w:hAnsi="Arial" w:cs="Arial"/>
        </w:rPr>
        <w:t>is subject to charges for parking after the 2-hour free period.</w:t>
      </w:r>
    </w:p>
    <w:p w14:paraId="0107B8E1" w14:textId="77777777" w:rsidR="0066418B" w:rsidRPr="009D3373" w:rsidRDefault="0066418B" w:rsidP="0066418B">
      <w:pPr>
        <w:pStyle w:val="ListParagraph"/>
        <w:ind w:left="3600"/>
        <w:jc w:val="both"/>
        <w:rPr>
          <w:rFonts w:ascii="Arial" w:hAnsi="Arial" w:cs="Arial"/>
        </w:rPr>
      </w:pPr>
    </w:p>
    <w:p w14:paraId="099619E3" w14:textId="77777777"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Details of how the above parking scheme is to be facilitated and managed, including but not limited to:</w:t>
      </w:r>
    </w:p>
    <w:p w14:paraId="68BB0D00"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details of any proposed number plate recognition </w:t>
      </w:r>
      <w:proofErr w:type="gramStart"/>
      <w:r w:rsidRPr="009D3373">
        <w:rPr>
          <w:rFonts w:ascii="Arial" w:hAnsi="Arial" w:cs="Arial"/>
        </w:rPr>
        <w:t>system;</w:t>
      </w:r>
      <w:proofErr w:type="gramEnd"/>
      <w:r w:rsidRPr="009D3373">
        <w:rPr>
          <w:rFonts w:ascii="Arial" w:hAnsi="Arial" w:cs="Arial"/>
        </w:rPr>
        <w:t xml:space="preserve"> </w:t>
      </w:r>
    </w:p>
    <w:p w14:paraId="28E58F3F"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details and location of any boom gates at basement entry points (if any) showing adequate queueing space from adjacent </w:t>
      </w:r>
      <w:proofErr w:type="gramStart"/>
      <w:r w:rsidRPr="009D3373">
        <w:rPr>
          <w:rFonts w:ascii="Arial" w:hAnsi="Arial" w:cs="Arial"/>
        </w:rPr>
        <w:t>roads;</w:t>
      </w:r>
      <w:proofErr w:type="gramEnd"/>
      <w:r w:rsidRPr="009D3373">
        <w:rPr>
          <w:rFonts w:ascii="Arial" w:hAnsi="Arial" w:cs="Arial"/>
        </w:rPr>
        <w:t xml:space="preserve"> </w:t>
      </w:r>
    </w:p>
    <w:p w14:paraId="133ED71D"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the mechanism by which those using allocated car spaces within the 'inner cordon' area achieve access to secure </w:t>
      </w:r>
      <w:proofErr w:type="gramStart"/>
      <w:r w:rsidRPr="009D3373">
        <w:rPr>
          <w:rFonts w:ascii="Arial" w:hAnsi="Arial" w:cs="Arial"/>
        </w:rPr>
        <w:t>parking;</w:t>
      </w:r>
      <w:proofErr w:type="gramEnd"/>
      <w:r w:rsidRPr="009D3373">
        <w:rPr>
          <w:rFonts w:ascii="Arial" w:hAnsi="Arial" w:cs="Arial"/>
        </w:rPr>
        <w:t xml:space="preserve"> </w:t>
      </w:r>
    </w:p>
    <w:p w14:paraId="52605E34"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the mechanism by which those using allocated car parking spaces in the 'outer cordon' achieve </w:t>
      </w:r>
      <w:proofErr w:type="gramStart"/>
      <w:r w:rsidRPr="009D3373">
        <w:rPr>
          <w:rFonts w:ascii="Arial" w:hAnsi="Arial" w:cs="Arial"/>
        </w:rPr>
        <w:t>access;</w:t>
      </w:r>
      <w:proofErr w:type="gramEnd"/>
      <w:r w:rsidRPr="009D3373">
        <w:rPr>
          <w:rFonts w:ascii="Arial" w:hAnsi="Arial" w:cs="Arial"/>
        </w:rPr>
        <w:t xml:space="preserve"> </w:t>
      </w:r>
    </w:p>
    <w:p w14:paraId="3654C081"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details of ticket validation, licence plate recognition or other similar procedure to achieve parking which is not subject to </w:t>
      </w:r>
      <w:proofErr w:type="gramStart"/>
      <w:r w:rsidRPr="009D3373">
        <w:rPr>
          <w:rFonts w:ascii="Arial" w:hAnsi="Arial" w:cs="Arial"/>
        </w:rPr>
        <w:t>charge;</w:t>
      </w:r>
      <w:proofErr w:type="gramEnd"/>
      <w:r w:rsidRPr="009D3373">
        <w:rPr>
          <w:rFonts w:ascii="Arial" w:hAnsi="Arial" w:cs="Arial"/>
        </w:rPr>
        <w:t xml:space="preserve"> </w:t>
      </w:r>
    </w:p>
    <w:p w14:paraId="216C0649" w14:textId="77777777"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details of how parking payment will be facilitated for those users who can be charged for parking; and </w:t>
      </w:r>
    </w:p>
    <w:p w14:paraId="1E27E566" w14:textId="180C0C99" w:rsidR="0066418B" w:rsidRPr="009D3373" w:rsidRDefault="0066418B" w:rsidP="0066418B">
      <w:pPr>
        <w:pStyle w:val="ListParagraph"/>
        <w:numPr>
          <w:ilvl w:val="2"/>
          <w:numId w:val="7"/>
        </w:numPr>
        <w:jc w:val="both"/>
        <w:rPr>
          <w:rFonts w:ascii="Arial" w:hAnsi="Arial" w:cs="Arial"/>
        </w:rPr>
      </w:pPr>
      <w:r w:rsidRPr="009D3373">
        <w:rPr>
          <w:rFonts w:ascii="Arial" w:hAnsi="Arial" w:cs="Arial"/>
        </w:rPr>
        <w:t xml:space="preserve">description of how GoGet/car share drivers will access and egress the car park. </w:t>
      </w:r>
    </w:p>
    <w:p w14:paraId="214C0D3F" w14:textId="77777777" w:rsidR="0066418B" w:rsidRPr="009D3373" w:rsidRDefault="0066418B" w:rsidP="0066418B">
      <w:pPr>
        <w:pStyle w:val="ListParagraph"/>
        <w:ind w:left="2398"/>
        <w:jc w:val="both"/>
        <w:rPr>
          <w:rFonts w:ascii="Arial" w:hAnsi="Arial" w:cs="Arial"/>
        </w:rPr>
      </w:pPr>
    </w:p>
    <w:p w14:paraId="38ECA909" w14:textId="7FD99D83" w:rsidR="0066418B" w:rsidRPr="009D3373" w:rsidRDefault="0066418B" w:rsidP="0066418B">
      <w:pPr>
        <w:pStyle w:val="ListParagraph"/>
        <w:numPr>
          <w:ilvl w:val="1"/>
          <w:numId w:val="7"/>
        </w:numPr>
        <w:jc w:val="both"/>
        <w:rPr>
          <w:rFonts w:ascii="Arial" w:hAnsi="Arial" w:cs="Arial"/>
        </w:rPr>
      </w:pPr>
      <w:r w:rsidRPr="009D3373">
        <w:rPr>
          <w:rFonts w:ascii="Arial" w:hAnsi="Arial" w:cs="Arial"/>
        </w:rPr>
        <w:t>The paid parking scheme is only to be operated in conjunction with the approved uses on site and is not approved to be used as a parking station which can offer parking to those who are not site visitors or users.</w:t>
      </w:r>
    </w:p>
    <w:p w14:paraId="2A30929B" w14:textId="77777777" w:rsidR="0066418B" w:rsidRPr="009D3373" w:rsidRDefault="0066418B" w:rsidP="0066418B">
      <w:pPr>
        <w:jc w:val="both"/>
        <w:rPr>
          <w:rFonts w:ascii="Arial" w:hAnsi="Arial" w:cs="Arial"/>
        </w:rPr>
      </w:pPr>
      <w:r w:rsidRPr="009D3373">
        <w:rPr>
          <w:rFonts w:ascii="Arial" w:hAnsi="Arial" w:cs="Arial"/>
        </w:rPr>
        <w:t>In this condition:</w:t>
      </w:r>
    </w:p>
    <w:p w14:paraId="68377D80" w14:textId="77777777" w:rsidR="0066418B" w:rsidRPr="009D3373" w:rsidRDefault="0066418B" w:rsidP="0066418B">
      <w:pPr>
        <w:pStyle w:val="ListParagraph"/>
        <w:numPr>
          <w:ilvl w:val="0"/>
          <w:numId w:val="9"/>
        </w:numPr>
        <w:jc w:val="both"/>
        <w:rPr>
          <w:rFonts w:ascii="Arial" w:hAnsi="Arial" w:cs="Arial"/>
        </w:rPr>
      </w:pPr>
      <w:r w:rsidRPr="009D3373">
        <w:rPr>
          <w:rFonts w:ascii="Arial" w:hAnsi="Arial" w:cs="Arial"/>
        </w:rPr>
        <w:t>'</w:t>
      </w:r>
      <w:proofErr w:type="gramStart"/>
      <w:r w:rsidRPr="009D3373">
        <w:rPr>
          <w:rFonts w:ascii="Arial" w:hAnsi="Arial" w:cs="Arial"/>
        </w:rPr>
        <w:t>inner</w:t>
      </w:r>
      <w:proofErr w:type="gramEnd"/>
      <w:r w:rsidRPr="009D3373">
        <w:rPr>
          <w:rFonts w:ascii="Arial" w:hAnsi="Arial" w:cs="Arial"/>
        </w:rPr>
        <w:t xml:space="preserve"> cordon' area means those car parking spaces served by aisles shown in orange on the below diagram; and </w:t>
      </w:r>
    </w:p>
    <w:p w14:paraId="19606B86" w14:textId="504B9054" w:rsidR="0066418B" w:rsidRPr="009D3373" w:rsidRDefault="0066418B" w:rsidP="0066418B">
      <w:pPr>
        <w:pStyle w:val="ListParagraph"/>
        <w:numPr>
          <w:ilvl w:val="0"/>
          <w:numId w:val="9"/>
        </w:numPr>
        <w:jc w:val="both"/>
        <w:rPr>
          <w:rFonts w:ascii="Arial" w:hAnsi="Arial" w:cs="Arial"/>
        </w:rPr>
      </w:pPr>
      <w:r w:rsidRPr="009D3373">
        <w:rPr>
          <w:rFonts w:ascii="Arial" w:hAnsi="Arial" w:cs="Arial"/>
        </w:rPr>
        <w:t>'</w:t>
      </w:r>
      <w:proofErr w:type="gramStart"/>
      <w:r w:rsidRPr="009D3373">
        <w:rPr>
          <w:rFonts w:ascii="Arial" w:hAnsi="Arial" w:cs="Arial"/>
        </w:rPr>
        <w:t>outer</w:t>
      </w:r>
      <w:proofErr w:type="gramEnd"/>
      <w:r w:rsidRPr="009D3373">
        <w:rPr>
          <w:rFonts w:ascii="Arial" w:hAnsi="Arial" w:cs="Arial"/>
        </w:rPr>
        <w:t xml:space="preserve"> cordon' area means those car parking spaces served by aisles shown in blue on the below diagram.</w:t>
      </w:r>
    </w:p>
    <w:p w14:paraId="03C7E0BC" w14:textId="2152E908" w:rsidR="0066418B" w:rsidRPr="009D3373" w:rsidRDefault="0066418B" w:rsidP="0066418B">
      <w:pPr>
        <w:jc w:val="both"/>
        <w:rPr>
          <w:rFonts w:ascii="Arial" w:hAnsi="Arial" w:cs="Arial"/>
        </w:rPr>
      </w:pPr>
      <w:r w:rsidRPr="009D3373">
        <w:rPr>
          <w:rFonts w:ascii="Arial" w:hAnsi="Arial" w:cs="Arial"/>
          <w:noProof/>
        </w:rPr>
        <w:drawing>
          <wp:inline distT="0" distB="0" distL="0" distR="0" wp14:anchorId="24DCA6E8" wp14:editId="7AFF5EC2">
            <wp:extent cx="5731510" cy="28809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880995"/>
                    </a:xfrm>
                    <a:prstGeom prst="rect">
                      <a:avLst/>
                    </a:prstGeom>
                  </pic:spPr>
                </pic:pic>
              </a:graphicData>
            </a:graphic>
          </wp:inline>
        </w:drawing>
      </w:r>
    </w:p>
    <w:p w14:paraId="04C2AA08" w14:textId="3B01AB61" w:rsidR="00F70C36" w:rsidRPr="009D3373" w:rsidRDefault="00F70C36" w:rsidP="0066418B">
      <w:pPr>
        <w:jc w:val="both"/>
        <w:rPr>
          <w:rFonts w:ascii="Arial" w:hAnsi="Arial" w:cs="Arial"/>
          <w:b/>
          <w:bCs/>
          <w:strike/>
        </w:rPr>
      </w:pPr>
    </w:p>
    <w:p w14:paraId="7D27F09F" w14:textId="77777777" w:rsidR="00F70C36" w:rsidRPr="009D3373" w:rsidRDefault="00F70C36" w:rsidP="00F70C36">
      <w:pPr>
        <w:pStyle w:val="ListParagraph"/>
        <w:numPr>
          <w:ilvl w:val="0"/>
          <w:numId w:val="7"/>
        </w:numPr>
        <w:jc w:val="both"/>
        <w:rPr>
          <w:rFonts w:ascii="Arial" w:hAnsi="Arial" w:cs="Arial"/>
          <w:b/>
          <w:bCs/>
          <w:strike/>
        </w:rPr>
      </w:pPr>
      <w:r w:rsidRPr="009D3373">
        <w:rPr>
          <w:rFonts w:ascii="Arial" w:hAnsi="Arial" w:cs="Arial"/>
          <w:b/>
          <w:bCs/>
          <w:strike/>
        </w:rPr>
        <w:t>Building C is to be amended to provide balcony layouts for the following apartments which have the minimum balcony areas and depths set out in the table to ADG 4E-1 Design Criteria 1: Apartments BC-2.06, BC-2.08, BC-3.04, BC-3.07, BC 3.09, BC-4.04, BC-4.06. BC-4.08, BC-4.09, BC-5.04, BC-5.</w:t>
      </w:r>
      <w:proofErr w:type="gramStart"/>
      <w:r w:rsidRPr="009D3373">
        <w:rPr>
          <w:rFonts w:ascii="Arial" w:hAnsi="Arial" w:cs="Arial"/>
          <w:b/>
          <w:bCs/>
          <w:strike/>
        </w:rPr>
        <w:t>07,BC</w:t>
      </w:r>
      <w:proofErr w:type="gramEnd"/>
      <w:r w:rsidRPr="009D3373">
        <w:rPr>
          <w:rFonts w:ascii="Arial" w:hAnsi="Arial" w:cs="Arial"/>
          <w:b/>
          <w:bCs/>
          <w:strike/>
        </w:rPr>
        <w:t xml:space="preserve">-5.09, BC-6.04, BC-6.06, BC-6.08, BC-6.09, BC-7.04, BC-7.07, and BC-7.09. </w:t>
      </w:r>
    </w:p>
    <w:p w14:paraId="1E1EF24C" w14:textId="77777777" w:rsidR="00F70C36" w:rsidRPr="009D3373" w:rsidRDefault="00F70C36" w:rsidP="00F70C36">
      <w:pPr>
        <w:pStyle w:val="ListParagraph"/>
        <w:ind w:left="778"/>
        <w:jc w:val="center"/>
        <w:rPr>
          <w:rFonts w:ascii="Arial" w:hAnsi="Arial" w:cs="Arial"/>
          <w:b/>
          <w:bCs/>
        </w:rPr>
      </w:pPr>
    </w:p>
    <w:p w14:paraId="4DBDC003" w14:textId="0CE3E6EE" w:rsidR="00F70C36" w:rsidRPr="009D3373" w:rsidRDefault="00F70C36" w:rsidP="00F70C36">
      <w:pPr>
        <w:pStyle w:val="ListParagraph"/>
        <w:ind w:left="778"/>
        <w:jc w:val="right"/>
        <w:rPr>
          <w:rFonts w:ascii="Arial" w:hAnsi="Arial" w:cs="Arial"/>
          <w:b/>
          <w:bCs/>
        </w:rPr>
      </w:pPr>
      <w:r w:rsidRPr="009D3373">
        <w:rPr>
          <w:rFonts w:ascii="Arial" w:hAnsi="Arial" w:cs="Arial"/>
          <w:b/>
          <w:bCs/>
        </w:rPr>
        <w:t>(Deleted under MOD/2023/0211 on 5 March 2024)</w:t>
      </w:r>
    </w:p>
    <w:p w14:paraId="3DDD7E95" w14:textId="77777777" w:rsidR="00F70C36" w:rsidRPr="009D3373" w:rsidRDefault="00F70C36" w:rsidP="00F70C36">
      <w:pPr>
        <w:pStyle w:val="ListParagraph"/>
        <w:ind w:left="778"/>
        <w:jc w:val="both"/>
        <w:rPr>
          <w:rFonts w:ascii="Arial" w:hAnsi="Arial" w:cs="Arial"/>
        </w:rPr>
      </w:pPr>
    </w:p>
    <w:p w14:paraId="74C55C23" w14:textId="77777777" w:rsidR="00F70C36" w:rsidRPr="009D3373" w:rsidRDefault="00F70C36" w:rsidP="00F70C36">
      <w:pPr>
        <w:pStyle w:val="ListParagraph"/>
        <w:numPr>
          <w:ilvl w:val="0"/>
          <w:numId w:val="7"/>
        </w:numPr>
        <w:jc w:val="both"/>
        <w:rPr>
          <w:rFonts w:ascii="Arial" w:hAnsi="Arial" w:cs="Arial"/>
        </w:rPr>
      </w:pPr>
      <w:r w:rsidRPr="009D3373">
        <w:rPr>
          <w:rFonts w:ascii="Arial" w:hAnsi="Arial" w:cs="Arial"/>
        </w:rPr>
        <w:t xml:space="preserve">The existing ground floor windows within Building 1 on the boundary with the </w:t>
      </w:r>
      <w:proofErr w:type="spellStart"/>
      <w:r w:rsidRPr="009D3373">
        <w:rPr>
          <w:rFonts w:ascii="Arial" w:hAnsi="Arial" w:cs="Arial"/>
        </w:rPr>
        <w:t>Unwins</w:t>
      </w:r>
      <w:proofErr w:type="spellEnd"/>
      <w:r w:rsidRPr="009D3373">
        <w:rPr>
          <w:rFonts w:ascii="Arial" w:hAnsi="Arial" w:cs="Arial"/>
        </w:rPr>
        <w:t xml:space="preserve"> Bridge Road properties are to be replaced with fire rated frosted glazing. </w:t>
      </w:r>
    </w:p>
    <w:p w14:paraId="526C9004" w14:textId="77777777" w:rsidR="00F70C36" w:rsidRPr="009D3373" w:rsidRDefault="00F70C36" w:rsidP="00F70C36">
      <w:pPr>
        <w:pStyle w:val="ListParagraph"/>
        <w:rPr>
          <w:rFonts w:ascii="Arial" w:hAnsi="Arial" w:cs="Arial"/>
        </w:rPr>
      </w:pPr>
    </w:p>
    <w:p w14:paraId="2B0548E0" w14:textId="77777777" w:rsidR="00F70C36" w:rsidRPr="009D3373" w:rsidRDefault="00F70C36" w:rsidP="00F70C36">
      <w:pPr>
        <w:pStyle w:val="ListParagraph"/>
        <w:numPr>
          <w:ilvl w:val="0"/>
          <w:numId w:val="7"/>
        </w:numPr>
        <w:jc w:val="both"/>
        <w:rPr>
          <w:rFonts w:ascii="Arial" w:hAnsi="Arial" w:cs="Arial"/>
        </w:rPr>
      </w:pPr>
      <w:r w:rsidRPr="009D3373">
        <w:rPr>
          <w:rFonts w:ascii="Arial" w:hAnsi="Arial" w:cs="Arial"/>
        </w:rPr>
        <w:t xml:space="preserve">Amended architectural plan details that show the privacy louvres and screens proposed on Levels 1 to 3 of </w:t>
      </w:r>
      <w:proofErr w:type="spellStart"/>
      <w:r w:rsidRPr="009D3373">
        <w:rPr>
          <w:rFonts w:ascii="Arial" w:hAnsi="Arial" w:cs="Arial"/>
        </w:rPr>
        <w:t>Buidling</w:t>
      </w:r>
      <w:proofErr w:type="spellEnd"/>
      <w:r w:rsidRPr="009D3373">
        <w:rPr>
          <w:rFonts w:ascii="Arial" w:hAnsi="Arial" w:cs="Arial"/>
        </w:rPr>
        <w:t xml:space="preserve"> 1 are angled upwards to prevent overlooking into the adjacent </w:t>
      </w:r>
      <w:proofErr w:type="spellStart"/>
      <w:r w:rsidRPr="009D3373">
        <w:rPr>
          <w:rFonts w:ascii="Arial" w:hAnsi="Arial" w:cs="Arial"/>
        </w:rPr>
        <w:t>Unwins</w:t>
      </w:r>
      <w:proofErr w:type="spellEnd"/>
      <w:r w:rsidRPr="009D3373">
        <w:rPr>
          <w:rFonts w:ascii="Arial" w:hAnsi="Arial" w:cs="Arial"/>
        </w:rPr>
        <w:t xml:space="preserve"> Bridge Road properties] </w:t>
      </w:r>
    </w:p>
    <w:p w14:paraId="04C972B3" w14:textId="77777777" w:rsidR="00F70C36" w:rsidRPr="009D3373" w:rsidRDefault="00F70C36" w:rsidP="00F70C36">
      <w:pPr>
        <w:pStyle w:val="ListParagraph"/>
        <w:rPr>
          <w:rFonts w:ascii="Arial" w:hAnsi="Arial" w:cs="Arial"/>
        </w:rPr>
      </w:pPr>
    </w:p>
    <w:p w14:paraId="7002BD2C" w14:textId="5AF490D2" w:rsidR="00F70C36" w:rsidRPr="009D3373" w:rsidRDefault="00F70C36" w:rsidP="00F70C36">
      <w:pPr>
        <w:pStyle w:val="ListParagraph"/>
        <w:numPr>
          <w:ilvl w:val="0"/>
          <w:numId w:val="7"/>
        </w:numPr>
        <w:jc w:val="both"/>
        <w:rPr>
          <w:rFonts w:ascii="Arial" w:hAnsi="Arial" w:cs="Arial"/>
        </w:rPr>
      </w:pPr>
      <w:r w:rsidRPr="009D3373">
        <w:rPr>
          <w:rFonts w:ascii="Arial" w:hAnsi="Arial" w:cs="Arial"/>
        </w:rPr>
        <w:t xml:space="preserve">DELIBERATELY LEFT BLANK. </w:t>
      </w:r>
    </w:p>
    <w:p w14:paraId="75C987E0" w14:textId="77777777" w:rsidR="00F70C36" w:rsidRPr="009D3373" w:rsidRDefault="00F70C36" w:rsidP="00F70C36">
      <w:pPr>
        <w:pStyle w:val="ListParagraph"/>
        <w:rPr>
          <w:rFonts w:ascii="Arial" w:hAnsi="Arial" w:cs="Arial"/>
        </w:rPr>
      </w:pPr>
    </w:p>
    <w:p w14:paraId="73649C35" w14:textId="660A446E" w:rsidR="00F70C36" w:rsidRPr="009D3373" w:rsidRDefault="00F70C36" w:rsidP="00F70C36">
      <w:pPr>
        <w:pStyle w:val="ListParagraph"/>
        <w:numPr>
          <w:ilvl w:val="0"/>
          <w:numId w:val="7"/>
        </w:numPr>
        <w:jc w:val="both"/>
        <w:rPr>
          <w:rFonts w:ascii="Arial" w:hAnsi="Arial" w:cs="Arial"/>
          <w:b/>
          <w:bCs/>
          <w:i/>
          <w:iCs/>
        </w:rPr>
      </w:pPr>
      <w:r w:rsidRPr="009D3373">
        <w:rPr>
          <w:rFonts w:ascii="Arial" w:hAnsi="Arial" w:cs="Arial"/>
          <w:b/>
          <w:bCs/>
          <w:i/>
          <w:iCs/>
        </w:rPr>
        <w:t>The increase of the basement footprint depict</w:t>
      </w:r>
      <w:r w:rsidR="00B678E0" w:rsidRPr="009D3373">
        <w:rPr>
          <w:rFonts w:ascii="Arial" w:hAnsi="Arial" w:cs="Arial"/>
          <w:b/>
          <w:bCs/>
          <w:i/>
          <w:iCs/>
        </w:rPr>
        <w:t>ed</w:t>
      </w:r>
      <w:r w:rsidRPr="009D3373">
        <w:rPr>
          <w:rFonts w:ascii="Arial" w:hAnsi="Arial" w:cs="Arial"/>
          <w:b/>
          <w:bCs/>
          <w:i/>
          <w:iCs/>
        </w:rPr>
        <w:t xml:space="preserve"> on the </w:t>
      </w:r>
      <w:r w:rsidR="005636D7">
        <w:rPr>
          <w:rFonts w:ascii="Arial" w:hAnsi="Arial" w:cs="Arial"/>
          <w:b/>
          <w:bCs/>
          <w:i/>
          <w:iCs/>
        </w:rPr>
        <w:t xml:space="preserve">“S4.56 Changes Index” as “456.09” and shown on the </w:t>
      </w:r>
      <w:r w:rsidR="00B678E0" w:rsidRPr="009D3373">
        <w:rPr>
          <w:rFonts w:ascii="Arial" w:hAnsi="Arial" w:cs="Arial"/>
          <w:b/>
          <w:bCs/>
          <w:i/>
          <w:iCs/>
        </w:rPr>
        <w:t xml:space="preserve">basement 1 and basement 2 plans (drawing numbers DA-20-98 and DA-20-99, Rev 26, dated 24/05/2023, indicated and bubbled in red as “456.09”) must be deleted. The </w:t>
      </w:r>
      <w:r w:rsidR="00B76B3E" w:rsidRPr="009D3373">
        <w:rPr>
          <w:rFonts w:ascii="Arial" w:hAnsi="Arial" w:cs="Arial"/>
          <w:b/>
          <w:bCs/>
          <w:i/>
          <w:iCs/>
        </w:rPr>
        <w:t xml:space="preserve">footprint of basement 1 and basement 2 must remain as shown on </w:t>
      </w:r>
      <w:r w:rsidR="00B678E0" w:rsidRPr="009D3373">
        <w:rPr>
          <w:rFonts w:ascii="Arial" w:hAnsi="Arial" w:cs="Arial"/>
          <w:b/>
          <w:bCs/>
          <w:i/>
          <w:iCs/>
        </w:rPr>
        <w:t>drawing numbers DA-DA-20-98 and DA-DA-20-99, Rev D, dated 10/11/2022</w:t>
      </w:r>
      <w:r w:rsidR="00B76B3E" w:rsidRPr="009D3373">
        <w:rPr>
          <w:rFonts w:ascii="Arial" w:hAnsi="Arial" w:cs="Arial"/>
          <w:b/>
          <w:bCs/>
          <w:i/>
          <w:iCs/>
        </w:rPr>
        <w:t>. The internal layout of the basement must be amended to ensure that the approved number of parking spaces</w:t>
      </w:r>
      <w:r w:rsidR="009D3373" w:rsidRPr="009D3373">
        <w:rPr>
          <w:rFonts w:ascii="Arial" w:hAnsi="Arial" w:cs="Arial"/>
          <w:b/>
          <w:bCs/>
          <w:i/>
          <w:iCs/>
        </w:rPr>
        <w:t xml:space="preserve">, as outlined in condition 17, are </w:t>
      </w:r>
      <w:r w:rsidR="00B76B3E" w:rsidRPr="009D3373">
        <w:rPr>
          <w:rFonts w:ascii="Arial" w:hAnsi="Arial" w:cs="Arial"/>
          <w:b/>
          <w:bCs/>
          <w:i/>
          <w:iCs/>
        </w:rPr>
        <w:t xml:space="preserve">retained. </w:t>
      </w:r>
    </w:p>
    <w:p w14:paraId="799C238B" w14:textId="77777777" w:rsidR="00B76B3E" w:rsidRPr="009D3373" w:rsidRDefault="00B76B3E" w:rsidP="00B76B3E">
      <w:pPr>
        <w:pStyle w:val="ListParagraph"/>
        <w:rPr>
          <w:rFonts w:ascii="Arial" w:hAnsi="Arial" w:cs="Arial"/>
          <w:b/>
          <w:bCs/>
          <w:i/>
          <w:iCs/>
        </w:rPr>
      </w:pPr>
    </w:p>
    <w:p w14:paraId="3EAC1830" w14:textId="52CC3513" w:rsidR="00B76B3E" w:rsidRPr="009D3373" w:rsidRDefault="00B76B3E" w:rsidP="00B76B3E">
      <w:pPr>
        <w:pStyle w:val="ListParagraph"/>
        <w:ind w:left="778" w:firstLine="662"/>
        <w:jc w:val="right"/>
        <w:rPr>
          <w:rFonts w:ascii="Arial" w:hAnsi="Arial" w:cs="Arial"/>
          <w:b/>
          <w:bCs/>
        </w:rPr>
      </w:pPr>
      <w:r w:rsidRPr="009D3373">
        <w:rPr>
          <w:rFonts w:ascii="Arial" w:hAnsi="Arial" w:cs="Arial"/>
          <w:b/>
          <w:bCs/>
        </w:rPr>
        <w:t>(Added under MOD/2023/0211 on 5 March 2024)</w:t>
      </w:r>
    </w:p>
    <w:p w14:paraId="7F1CECB2" w14:textId="13B15DDB" w:rsidR="00B76B3E" w:rsidRPr="009D3373" w:rsidRDefault="00B76B3E" w:rsidP="00B76B3E">
      <w:pPr>
        <w:pStyle w:val="ListParagraph"/>
        <w:ind w:left="778" w:firstLine="662"/>
        <w:jc w:val="right"/>
        <w:rPr>
          <w:rFonts w:ascii="Arial" w:hAnsi="Arial" w:cs="Arial"/>
          <w:b/>
          <w:bCs/>
          <w:i/>
          <w:iCs/>
        </w:rPr>
      </w:pPr>
    </w:p>
    <w:p w14:paraId="7A49BB1C" w14:textId="1587AF28" w:rsidR="00B76B3E" w:rsidRPr="009D3373" w:rsidRDefault="00B76B3E" w:rsidP="00B76B3E">
      <w:pPr>
        <w:pStyle w:val="ListParagraph"/>
        <w:numPr>
          <w:ilvl w:val="0"/>
          <w:numId w:val="7"/>
        </w:numPr>
        <w:jc w:val="both"/>
        <w:rPr>
          <w:rFonts w:ascii="Arial" w:hAnsi="Arial" w:cs="Arial"/>
          <w:b/>
          <w:bCs/>
          <w:i/>
          <w:iCs/>
        </w:rPr>
      </w:pPr>
      <w:r w:rsidRPr="009D3373">
        <w:rPr>
          <w:rFonts w:ascii="Arial" w:hAnsi="Arial" w:cs="Arial"/>
          <w:b/>
          <w:bCs/>
          <w:i/>
          <w:iCs/>
        </w:rPr>
        <w:t>Any reference to “456.02” (i.e., amendments</w:t>
      </w:r>
      <w:r w:rsidR="005636D7">
        <w:rPr>
          <w:rFonts w:ascii="Arial" w:hAnsi="Arial" w:cs="Arial"/>
          <w:b/>
          <w:bCs/>
          <w:i/>
          <w:iCs/>
        </w:rPr>
        <w:t xml:space="preserve">/upgrades </w:t>
      </w:r>
      <w:r w:rsidRPr="009D3373">
        <w:rPr>
          <w:rFonts w:ascii="Arial" w:hAnsi="Arial" w:cs="Arial"/>
          <w:b/>
          <w:bCs/>
          <w:i/>
          <w:iCs/>
        </w:rPr>
        <w:t xml:space="preserve">to the Edith Street public domain) must be deleted from </w:t>
      </w:r>
      <w:r w:rsidR="005636D7">
        <w:rPr>
          <w:rFonts w:ascii="Arial" w:hAnsi="Arial" w:cs="Arial"/>
          <w:b/>
          <w:bCs/>
          <w:i/>
          <w:iCs/>
        </w:rPr>
        <w:t xml:space="preserve">all documents (including </w:t>
      </w:r>
      <w:r w:rsidRPr="009D3373">
        <w:rPr>
          <w:rFonts w:ascii="Arial" w:hAnsi="Arial" w:cs="Arial"/>
          <w:b/>
          <w:bCs/>
          <w:i/>
          <w:iCs/>
        </w:rPr>
        <w:t>architectural plans and Landscape DA Package (dated May 2023)</w:t>
      </w:r>
      <w:r w:rsidR="005636D7">
        <w:rPr>
          <w:rFonts w:ascii="Arial" w:hAnsi="Arial" w:cs="Arial"/>
          <w:b/>
          <w:bCs/>
          <w:i/>
          <w:iCs/>
        </w:rPr>
        <w:t>)</w:t>
      </w:r>
      <w:r w:rsidRPr="009D3373">
        <w:rPr>
          <w:rFonts w:ascii="Arial" w:hAnsi="Arial" w:cs="Arial"/>
          <w:b/>
          <w:bCs/>
          <w:i/>
          <w:iCs/>
        </w:rPr>
        <w:t xml:space="preserve"> listed in condition 1. </w:t>
      </w:r>
    </w:p>
    <w:p w14:paraId="647CCBC1" w14:textId="321D5F75" w:rsidR="00B76B3E" w:rsidRPr="009D3373" w:rsidRDefault="00B76B3E" w:rsidP="00B76B3E">
      <w:pPr>
        <w:jc w:val="both"/>
        <w:rPr>
          <w:rFonts w:ascii="Arial" w:hAnsi="Arial" w:cs="Arial"/>
          <w:b/>
          <w:bCs/>
          <w:i/>
          <w:iCs/>
        </w:rPr>
      </w:pPr>
    </w:p>
    <w:p w14:paraId="5D4D3BE5" w14:textId="77777777" w:rsidR="00B76B3E" w:rsidRPr="009D3373" w:rsidRDefault="00B76B3E" w:rsidP="00B76B3E">
      <w:pPr>
        <w:pStyle w:val="ListParagraph"/>
        <w:ind w:left="778" w:firstLine="662"/>
        <w:jc w:val="right"/>
        <w:rPr>
          <w:rFonts w:ascii="Arial" w:hAnsi="Arial" w:cs="Arial"/>
          <w:b/>
          <w:bCs/>
        </w:rPr>
      </w:pPr>
      <w:r w:rsidRPr="009D3373">
        <w:rPr>
          <w:rFonts w:ascii="Arial" w:hAnsi="Arial" w:cs="Arial"/>
          <w:b/>
          <w:bCs/>
        </w:rPr>
        <w:t>(Added under MOD/2023/0211 on 5 March 2024)</w:t>
      </w:r>
    </w:p>
    <w:p w14:paraId="4A18841A" w14:textId="4419DA44" w:rsidR="00F70C36" w:rsidRPr="009D3373" w:rsidRDefault="00F70C36" w:rsidP="00F70C36">
      <w:pPr>
        <w:jc w:val="both"/>
        <w:rPr>
          <w:rFonts w:ascii="Arial" w:hAnsi="Arial" w:cs="Arial"/>
        </w:rPr>
      </w:pPr>
      <w:r w:rsidRPr="009D3373">
        <w:rPr>
          <w:rFonts w:ascii="Arial" w:hAnsi="Arial" w:cs="Arial"/>
        </w:rPr>
        <w:t>Copies of the above documents are to be submitted to the satisfaction of the General Manager of Council and are to accompany the relevant construction certificate.</w:t>
      </w:r>
    </w:p>
    <w:p w14:paraId="13BBA0D7" w14:textId="261734ED" w:rsidR="009D3373" w:rsidRPr="009D3373" w:rsidRDefault="009D3373" w:rsidP="009D3373">
      <w:pPr>
        <w:pStyle w:val="ListParagraph"/>
        <w:ind w:left="778" w:firstLine="662"/>
        <w:jc w:val="right"/>
        <w:rPr>
          <w:rFonts w:ascii="Arial" w:hAnsi="Arial" w:cs="Arial"/>
          <w:b/>
          <w:bCs/>
        </w:rPr>
      </w:pPr>
      <w:r w:rsidRPr="009D3373">
        <w:rPr>
          <w:rFonts w:ascii="Arial" w:hAnsi="Arial" w:cs="Arial"/>
          <w:b/>
          <w:bCs/>
        </w:rPr>
        <w:t>(Condition 2 amended under MOD/2023/0211 on 5 March 2024)</w:t>
      </w:r>
    </w:p>
    <w:p w14:paraId="2ED74695" w14:textId="63562516" w:rsidR="009D3373" w:rsidRPr="009D3373" w:rsidRDefault="009D3373" w:rsidP="00F70C36">
      <w:pPr>
        <w:jc w:val="both"/>
        <w:rPr>
          <w:rFonts w:ascii="Arial" w:hAnsi="Arial" w:cs="Arial"/>
        </w:rPr>
      </w:pPr>
    </w:p>
    <w:p w14:paraId="1F029E4A" w14:textId="77777777" w:rsidR="009D3373" w:rsidRPr="009D3373" w:rsidRDefault="009D3373" w:rsidP="00F70C36">
      <w:pPr>
        <w:jc w:val="both"/>
        <w:rPr>
          <w:rFonts w:ascii="Arial" w:hAnsi="Arial" w:cs="Arial"/>
          <w:b/>
          <w:bCs/>
        </w:rPr>
      </w:pPr>
      <w:r w:rsidRPr="009D3373">
        <w:rPr>
          <w:rFonts w:ascii="Arial" w:hAnsi="Arial" w:cs="Arial"/>
          <w:b/>
          <w:bCs/>
        </w:rPr>
        <w:t xml:space="preserve">25. Tree Protection </w:t>
      </w:r>
    </w:p>
    <w:p w14:paraId="79B9CAAC" w14:textId="77777777" w:rsidR="009D3373" w:rsidRPr="009D3373" w:rsidRDefault="009D3373" w:rsidP="00F70C36">
      <w:pPr>
        <w:jc w:val="both"/>
        <w:rPr>
          <w:rFonts w:ascii="Arial" w:hAnsi="Arial" w:cs="Arial"/>
        </w:rPr>
      </w:pPr>
      <w:r w:rsidRPr="009D3373">
        <w:rPr>
          <w:rFonts w:ascii="Arial" w:hAnsi="Arial" w:cs="Arial"/>
        </w:rPr>
        <w:t xml:space="preserve">No trees on public property (footpaths, roads, reserves etc.) are to be removed or damaged during works unless specifically approved in this consent or marked on the approved plans for removal. </w:t>
      </w:r>
    </w:p>
    <w:p w14:paraId="2E29A819" w14:textId="77777777" w:rsidR="009D3373" w:rsidRPr="009D3373" w:rsidRDefault="009D3373" w:rsidP="00F70C36">
      <w:pPr>
        <w:jc w:val="both"/>
        <w:rPr>
          <w:rFonts w:ascii="Arial" w:hAnsi="Arial" w:cs="Arial"/>
        </w:rPr>
      </w:pPr>
      <w:r w:rsidRPr="009D3373">
        <w:rPr>
          <w:rFonts w:ascii="Arial" w:hAnsi="Arial" w:cs="Arial"/>
        </w:rPr>
        <w:t xml:space="preserve">Prescribed trees protected by Council’s Management Controls on the subject property and/or any vegetation on surrounding properties must not be damaged or removed during works unless specific approval has been provided under this consent. </w:t>
      </w:r>
    </w:p>
    <w:p w14:paraId="3BFD8C81" w14:textId="77777777" w:rsidR="009D3373" w:rsidRPr="009D3373" w:rsidRDefault="009D3373" w:rsidP="00F70C36">
      <w:pPr>
        <w:jc w:val="both"/>
        <w:rPr>
          <w:rFonts w:ascii="Arial" w:hAnsi="Arial" w:cs="Arial"/>
        </w:rPr>
      </w:pPr>
      <w:r w:rsidRPr="009D3373">
        <w:rPr>
          <w:rFonts w:ascii="Arial" w:hAnsi="Arial" w:cs="Arial"/>
        </w:rPr>
        <w:lastRenderedPageBreak/>
        <w:t xml:space="preserve">Any public tree within five (5) metres of the development must be protected in accordance with Council’s Development Fact Sheet—Trees on Development Sites. </w:t>
      </w:r>
    </w:p>
    <w:p w14:paraId="7C044295" w14:textId="77777777" w:rsidR="009D3373" w:rsidRPr="009D3373" w:rsidRDefault="009D3373" w:rsidP="00F70C36">
      <w:pPr>
        <w:jc w:val="both"/>
        <w:rPr>
          <w:rFonts w:ascii="Arial" w:hAnsi="Arial" w:cs="Arial"/>
        </w:rPr>
      </w:pPr>
      <w:r w:rsidRPr="009D3373">
        <w:rPr>
          <w:rFonts w:ascii="Arial" w:hAnsi="Arial" w:cs="Arial"/>
        </w:rPr>
        <w:t xml:space="preserve">No activities, storage or disposal of materials are to take place beneath the canopy of any tree (including trees on neighbouring sites) protected under Council's Tree Management Controls at any time. </w:t>
      </w:r>
    </w:p>
    <w:p w14:paraId="7AD9B7A6" w14:textId="4A7B5958" w:rsidR="009D3373" w:rsidRPr="009D3373" w:rsidRDefault="009D3373" w:rsidP="00F70C36">
      <w:pPr>
        <w:jc w:val="both"/>
        <w:rPr>
          <w:rFonts w:ascii="Arial" w:hAnsi="Arial" w:cs="Arial"/>
        </w:rPr>
      </w:pPr>
      <w:r w:rsidRPr="009D3373">
        <w:rPr>
          <w:rFonts w:ascii="Arial" w:hAnsi="Arial" w:cs="Arial"/>
        </w:rPr>
        <w:t xml:space="preserve">The trees identified below are to be retained and protected in accordance with the conditions of consent and Tree Protection Plan as part of the </w:t>
      </w:r>
      <w:proofErr w:type="spellStart"/>
      <w:r w:rsidRPr="009D3373">
        <w:rPr>
          <w:rFonts w:ascii="Arial" w:hAnsi="Arial" w:cs="Arial"/>
        </w:rPr>
        <w:t>Arboricultural</w:t>
      </w:r>
      <w:proofErr w:type="spellEnd"/>
      <w:r w:rsidRPr="009D3373">
        <w:rPr>
          <w:rFonts w:ascii="Arial" w:hAnsi="Arial" w:cs="Arial"/>
        </w:rPr>
        <w:t xml:space="preserve"> Impact Assessment, prepared by </w:t>
      </w:r>
      <w:proofErr w:type="spellStart"/>
      <w:r w:rsidRPr="009D3373">
        <w:rPr>
          <w:rFonts w:ascii="Arial" w:hAnsi="Arial" w:cs="Arial"/>
        </w:rPr>
        <w:t>Bluegum</w:t>
      </w:r>
      <w:proofErr w:type="spellEnd"/>
      <w:r w:rsidRPr="009D3373">
        <w:rPr>
          <w:rFonts w:ascii="Arial" w:hAnsi="Arial" w:cs="Arial"/>
        </w:rPr>
        <w:t xml:space="preserve"> Tree Care &amp; Consultancy, dated July 2022, throughout the development:</w:t>
      </w:r>
    </w:p>
    <w:tbl>
      <w:tblPr>
        <w:tblStyle w:val="TableGrid"/>
        <w:tblW w:w="7933" w:type="dxa"/>
        <w:tblLook w:val="04A0" w:firstRow="1" w:lastRow="0" w:firstColumn="1" w:lastColumn="0" w:noHBand="0" w:noVBand="1"/>
      </w:tblPr>
      <w:tblGrid>
        <w:gridCol w:w="1413"/>
        <w:gridCol w:w="4394"/>
        <w:gridCol w:w="2126"/>
      </w:tblGrid>
      <w:tr w:rsidR="009D3373" w:rsidRPr="009D3373" w14:paraId="57E7B93D" w14:textId="77777777" w:rsidTr="009D3373">
        <w:tc>
          <w:tcPr>
            <w:tcW w:w="1413" w:type="dxa"/>
          </w:tcPr>
          <w:p w14:paraId="2A919AA4" w14:textId="12690C14" w:rsidR="009D3373" w:rsidRPr="009D3373" w:rsidRDefault="009D3373" w:rsidP="00F70C36">
            <w:pPr>
              <w:jc w:val="both"/>
              <w:rPr>
                <w:rFonts w:ascii="Arial" w:hAnsi="Arial" w:cs="Arial"/>
                <w:b/>
                <w:bCs/>
              </w:rPr>
            </w:pPr>
            <w:r w:rsidRPr="009D3373">
              <w:rPr>
                <w:rFonts w:ascii="Arial" w:hAnsi="Arial" w:cs="Arial"/>
                <w:b/>
                <w:bCs/>
              </w:rPr>
              <w:t>Tree No.</w:t>
            </w:r>
          </w:p>
        </w:tc>
        <w:tc>
          <w:tcPr>
            <w:tcW w:w="4394" w:type="dxa"/>
          </w:tcPr>
          <w:p w14:paraId="2EE656F4" w14:textId="6947F9CC" w:rsidR="009D3373" w:rsidRPr="009D3373" w:rsidRDefault="009D3373" w:rsidP="00F70C36">
            <w:pPr>
              <w:jc w:val="both"/>
              <w:rPr>
                <w:rFonts w:ascii="Arial" w:hAnsi="Arial" w:cs="Arial"/>
                <w:b/>
                <w:bCs/>
              </w:rPr>
            </w:pPr>
            <w:r w:rsidRPr="009D3373">
              <w:rPr>
                <w:rFonts w:ascii="Arial" w:hAnsi="Arial" w:cs="Arial"/>
                <w:b/>
                <w:bCs/>
              </w:rPr>
              <w:t>Botanical/Common Name</w:t>
            </w:r>
          </w:p>
        </w:tc>
        <w:tc>
          <w:tcPr>
            <w:tcW w:w="2126" w:type="dxa"/>
          </w:tcPr>
          <w:p w14:paraId="55A28C28" w14:textId="09BB5537" w:rsidR="009D3373" w:rsidRPr="009D3373" w:rsidRDefault="009D3373" w:rsidP="00F70C36">
            <w:pPr>
              <w:jc w:val="both"/>
              <w:rPr>
                <w:rFonts w:ascii="Arial" w:hAnsi="Arial" w:cs="Arial"/>
                <w:b/>
                <w:bCs/>
              </w:rPr>
            </w:pPr>
            <w:r w:rsidRPr="009D3373">
              <w:rPr>
                <w:rFonts w:ascii="Arial" w:hAnsi="Arial" w:cs="Arial"/>
                <w:b/>
                <w:bCs/>
              </w:rPr>
              <w:t>Location</w:t>
            </w:r>
          </w:p>
        </w:tc>
      </w:tr>
      <w:tr w:rsidR="009D3373" w:rsidRPr="009D3373" w14:paraId="704D37FB" w14:textId="77777777" w:rsidTr="009D3373">
        <w:tc>
          <w:tcPr>
            <w:tcW w:w="1413" w:type="dxa"/>
          </w:tcPr>
          <w:p w14:paraId="6FBA49C6" w14:textId="3ED2521B" w:rsidR="009D3373" w:rsidRPr="009D3373" w:rsidRDefault="009D3373" w:rsidP="009D3373">
            <w:pPr>
              <w:jc w:val="both"/>
              <w:rPr>
                <w:rFonts w:ascii="Arial" w:hAnsi="Arial" w:cs="Arial"/>
              </w:rPr>
            </w:pPr>
            <w:r w:rsidRPr="009D3373">
              <w:rPr>
                <w:rFonts w:ascii="Arial" w:hAnsi="Arial" w:cs="Arial"/>
              </w:rPr>
              <w:t>1</w:t>
            </w:r>
          </w:p>
        </w:tc>
        <w:tc>
          <w:tcPr>
            <w:tcW w:w="4394" w:type="dxa"/>
          </w:tcPr>
          <w:p w14:paraId="58AD315B" w14:textId="52BF8190" w:rsidR="009D3373" w:rsidRPr="009D3373" w:rsidRDefault="009D3373" w:rsidP="009D3373">
            <w:pPr>
              <w:jc w:val="both"/>
              <w:rPr>
                <w:rFonts w:ascii="Arial" w:hAnsi="Arial" w:cs="Arial"/>
              </w:rPr>
            </w:pPr>
            <w:r w:rsidRPr="004E14C0">
              <w:rPr>
                <w:rFonts w:ascii="Arial" w:hAnsi="Arial" w:cs="Arial"/>
                <w:i/>
                <w:iCs/>
              </w:rPr>
              <w:t>Fraxinus</w:t>
            </w:r>
            <w:r w:rsidRPr="009D3373">
              <w:rPr>
                <w:rFonts w:ascii="Arial" w:hAnsi="Arial" w:cs="Arial"/>
              </w:rPr>
              <w:t xml:space="preserve"> </w:t>
            </w:r>
            <w:proofErr w:type="spellStart"/>
            <w:r w:rsidRPr="004E14C0">
              <w:rPr>
                <w:rFonts w:ascii="Arial" w:hAnsi="Arial" w:cs="Arial"/>
                <w:i/>
                <w:iCs/>
              </w:rPr>
              <w:t>griffithii</w:t>
            </w:r>
            <w:proofErr w:type="spellEnd"/>
            <w:r w:rsidRPr="009D3373">
              <w:rPr>
                <w:rFonts w:ascii="Arial" w:hAnsi="Arial" w:cs="Arial"/>
              </w:rPr>
              <w:t xml:space="preserve"> (Evergreen Ash)</w:t>
            </w:r>
          </w:p>
        </w:tc>
        <w:tc>
          <w:tcPr>
            <w:tcW w:w="2126" w:type="dxa"/>
          </w:tcPr>
          <w:p w14:paraId="074B56CA" w14:textId="79334B70" w:rsidR="009D3373" w:rsidRPr="009D3373" w:rsidRDefault="009D3373" w:rsidP="009D3373">
            <w:pPr>
              <w:jc w:val="both"/>
              <w:rPr>
                <w:rFonts w:ascii="Arial" w:hAnsi="Arial" w:cs="Arial"/>
              </w:rPr>
            </w:pPr>
            <w:r w:rsidRPr="009D3373">
              <w:rPr>
                <w:rFonts w:ascii="Arial" w:hAnsi="Arial" w:cs="Arial"/>
              </w:rPr>
              <w:t>Mary Street</w:t>
            </w:r>
          </w:p>
        </w:tc>
      </w:tr>
      <w:tr w:rsidR="009D3373" w:rsidRPr="009D3373" w14:paraId="1BA3A4BC" w14:textId="77777777" w:rsidTr="009D3373">
        <w:tc>
          <w:tcPr>
            <w:tcW w:w="1413" w:type="dxa"/>
          </w:tcPr>
          <w:p w14:paraId="5D6985A7" w14:textId="25A4A383" w:rsidR="009D3373" w:rsidRPr="009D3373" w:rsidRDefault="009D3373" w:rsidP="009D3373">
            <w:pPr>
              <w:jc w:val="both"/>
              <w:rPr>
                <w:rFonts w:ascii="Arial" w:hAnsi="Arial" w:cs="Arial"/>
              </w:rPr>
            </w:pPr>
            <w:r w:rsidRPr="009D3373">
              <w:rPr>
                <w:rFonts w:ascii="Arial" w:hAnsi="Arial" w:cs="Arial"/>
              </w:rPr>
              <w:t>2</w:t>
            </w:r>
          </w:p>
        </w:tc>
        <w:tc>
          <w:tcPr>
            <w:tcW w:w="4394" w:type="dxa"/>
          </w:tcPr>
          <w:p w14:paraId="3439400B" w14:textId="23731CC0" w:rsidR="009D3373" w:rsidRPr="009D3373" w:rsidRDefault="009D3373" w:rsidP="009D3373">
            <w:pPr>
              <w:jc w:val="both"/>
              <w:rPr>
                <w:rFonts w:ascii="Arial" w:hAnsi="Arial" w:cs="Arial"/>
              </w:rPr>
            </w:pPr>
            <w:r w:rsidRPr="004E14C0">
              <w:rPr>
                <w:rFonts w:ascii="Arial" w:hAnsi="Arial" w:cs="Arial"/>
                <w:i/>
                <w:iCs/>
              </w:rPr>
              <w:t>Leptospermum</w:t>
            </w:r>
            <w:r w:rsidRPr="009D3373">
              <w:rPr>
                <w:rFonts w:ascii="Arial" w:hAnsi="Arial" w:cs="Arial"/>
              </w:rPr>
              <w:t xml:space="preserve"> </w:t>
            </w:r>
            <w:proofErr w:type="spellStart"/>
            <w:r w:rsidRPr="004E14C0">
              <w:rPr>
                <w:rFonts w:ascii="Arial" w:hAnsi="Arial" w:cs="Arial"/>
                <w:i/>
                <w:iCs/>
              </w:rPr>
              <w:t>petersonii</w:t>
            </w:r>
            <w:proofErr w:type="spellEnd"/>
            <w:r w:rsidRPr="009D3373">
              <w:rPr>
                <w:rFonts w:ascii="Arial" w:hAnsi="Arial" w:cs="Arial"/>
              </w:rPr>
              <w:t xml:space="preserve"> (Lemon Scented tea tree)</w:t>
            </w:r>
          </w:p>
        </w:tc>
        <w:tc>
          <w:tcPr>
            <w:tcW w:w="2126" w:type="dxa"/>
          </w:tcPr>
          <w:p w14:paraId="135AC0D0" w14:textId="3FE1FC34" w:rsidR="009D3373" w:rsidRPr="009D3373" w:rsidRDefault="009D3373" w:rsidP="009D3373">
            <w:pPr>
              <w:jc w:val="both"/>
              <w:rPr>
                <w:rFonts w:ascii="Arial" w:hAnsi="Arial" w:cs="Arial"/>
              </w:rPr>
            </w:pPr>
            <w:r w:rsidRPr="009D3373">
              <w:rPr>
                <w:rFonts w:ascii="Arial" w:hAnsi="Arial" w:cs="Arial"/>
              </w:rPr>
              <w:t>Mary Street</w:t>
            </w:r>
          </w:p>
        </w:tc>
      </w:tr>
      <w:tr w:rsidR="009D3373" w:rsidRPr="009D3373" w14:paraId="53E8FBDA" w14:textId="77777777" w:rsidTr="009D3373">
        <w:tc>
          <w:tcPr>
            <w:tcW w:w="1413" w:type="dxa"/>
          </w:tcPr>
          <w:p w14:paraId="6FF38A79" w14:textId="382199EE" w:rsidR="009D3373" w:rsidRPr="009D3373" w:rsidRDefault="009D3373" w:rsidP="009D3373">
            <w:pPr>
              <w:jc w:val="both"/>
              <w:rPr>
                <w:rFonts w:ascii="Arial" w:hAnsi="Arial" w:cs="Arial"/>
              </w:rPr>
            </w:pPr>
            <w:r w:rsidRPr="009D3373">
              <w:rPr>
                <w:rFonts w:ascii="Arial" w:hAnsi="Arial" w:cs="Arial"/>
              </w:rPr>
              <w:t>3</w:t>
            </w:r>
          </w:p>
        </w:tc>
        <w:tc>
          <w:tcPr>
            <w:tcW w:w="4394" w:type="dxa"/>
          </w:tcPr>
          <w:p w14:paraId="6D143D6A" w14:textId="611FCDB6" w:rsidR="009D3373" w:rsidRPr="009D3373" w:rsidRDefault="009D3373" w:rsidP="009D3373">
            <w:pPr>
              <w:jc w:val="both"/>
              <w:rPr>
                <w:rFonts w:ascii="Arial" w:hAnsi="Arial" w:cs="Arial"/>
              </w:rPr>
            </w:pPr>
            <w:r w:rsidRPr="004E14C0">
              <w:rPr>
                <w:rFonts w:ascii="Arial" w:hAnsi="Arial" w:cs="Arial"/>
                <w:i/>
                <w:iCs/>
              </w:rPr>
              <w:t>Pittosporum</w:t>
            </w:r>
            <w:r w:rsidRPr="009D3373">
              <w:rPr>
                <w:rFonts w:ascii="Arial" w:hAnsi="Arial" w:cs="Arial"/>
              </w:rPr>
              <w:t xml:space="preserve"> </w:t>
            </w:r>
            <w:r w:rsidRPr="004E14C0">
              <w:rPr>
                <w:rFonts w:ascii="Arial" w:hAnsi="Arial" w:cs="Arial"/>
                <w:i/>
                <w:iCs/>
              </w:rPr>
              <w:t>sp</w:t>
            </w:r>
            <w:r w:rsidRPr="009D3373">
              <w:rPr>
                <w:rFonts w:ascii="Arial" w:hAnsi="Arial" w:cs="Arial"/>
              </w:rPr>
              <w:t>. (Pittosporum)</w:t>
            </w:r>
          </w:p>
        </w:tc>
        <w:tc>
          <w:tcPr>
            <w:tcW w:w="2126" w:type="dxa"/>
          </w:tcPr>
          <w:p w14:paraId="3C84F648" w14:textId="5B951BC0" w:rsidR="009D3373" w:rsidRPr="009D3373" w:rsidRDefault="009D3373" w:rsidP="009D3373">
            <w:pPr>
              <w:jc w:val="both"/>
              <w:rPr>
                <w:rFonts w:ascii="Arial" w:hAnsi="Arial" w:cs="Arial"/>
              </w:rPr>
            </w:pPr>
            <w:r w:rsidRPr="009D3373">
              <w:rPr>
                <w:rFonts w:ascii="Arial" w:hAnsi="Arial" w:cs="Arial"/>
              </w:rPr>
              <w:t>Mary Street</w:t>
            </w:r>
          </w:p>
        </w:tc>
      </w:tr>
      <w:tr w:rsidR="009D3373" w:rsidRPr="009D3373" w14:paraId="69378C9F" w14:textId="77777777" w:rsidTr="009D3373">
        <w:tc>
          <w:tcPr>
            <w:tcW w:w="1413" w:type="dxa"/>
          </w:tcPr>
          <w:p w14:paraId="2C12AFEA" w14:textId="7C1B01EB" w:rsidR="009D3373" w:rsidRPr="009D3373" w:rsidRDefault="009D3373" w:rsidP="009D3373">
            <w:pPr>
              <w:jc w:val="both"/>
              <w:rPr>
                <w:rFonts w:ascii="Arial" w:hAnsi="Arial" w:cs="Arial"/>
              </w:rPr>
            </w:pPr>
            <w:r w:rsidRPr="009D3373">
              <w:rPr>
                <w:rFonts w:ascii="Arial" w:hAnsi="Arial" w:cs="Arial"/>
              </w:rPr>
              <w:t>4</w:t>
            </w:r>
          </w:p>
        </w:tc>
        <w:tc>
          <w:tcPr>
            <w:tcW w:w="4394" w:type="dxa"/>
          </w:tcPr>
          <w:p w14:paraId="63F3760D" w14:textId="6E2849CC" w:rsidR="009D3373" w:rsidRPr="009D3373" w:rsidRDefault="009D3373" w:rsidP="009D3373">
            <w:pPr>
              <w:jc w:val="both"/>
              <w:rPr>
                <w:rFonts w:ascii="Arial" w:hAnsi="Arial" w:cs="Arial"/>
              </w:rPr>
            </w:pPr>
            <w:r w:rsidRPr="004E14C0">
              <w:rPr>
                <w:rFonts w:ascii="Arial" w:hAnsi="Arial" w:cs="Arial"/>
                <w:i/>
                <w:iCs/>
              </w:rPr>
              <w:t>Fraxinus</w:t>
            </w:r>
            <w:r w:rsidRPr="009D3373">
              <w:rPr>
                <w:rFonts w:ascii="Arial" w:hAnsi="Arial" w:cs="Arial"/>
              </w:rPr>
              <w:t xml:space="preserve"> </w:t>
            </w:r>
            <w:proofErr w:type="spellStart"/>
            <w:r w:rsidRPr="004E14C0">
              <w:rPr>
                <w:rFonts w:ascii="Arial" w:hAnsi="Arial" w:cs="Arial"/>
                <w:i/>
                <w:iCs/>
              </w:rPr>
              <w:t>griffithii</w:t>
            </w:r>
            <w:proofErr w:type="spellEnd"/>
            <w:r w:rsidRPr="009D3373">
              <w:rPr>
                <w:rFonts w:ascii="Arial" w:hAnsi="Arial" w:cs="Arial"/>
              </w:rPr>
              <w:t xml:space="preserve"> (Evergreen Ash)</w:t>
            </w:r>
          </w:p>
        </w:tc>
        <w:tc>
          <w:tcPr>
            <w:tcW w:w="2126" w:type="dxa"/>
          </w:tcPr>
          <w:p w14:paraId="0E04CCF5" w14:textId="02566BD2" w:rsidR="009D3373" w:rsidRPr="009D3373" w:rsidRDefault="009D3373" w:rsidP="009D3373">
            <w:pPr>
              <w:jc w:val="both"/>
              <w:rPr>
                <w:rFonts w:ascii="Arial" w:hAnsi="Arial" w:cs="Arial"/>
              </w:rPr>
            </w:pPr>
            <w:r w:rsidRPr="009D3373">
              <w:rPr>
                <w:rFonts w:ascii="Arial" w:hAnsi="Arial" w:cs="Arial"/>
              </w:rPr>
              <w:t>Mary Street</w:t>
            </w:r>
          </w:p>
        </w:tc>
      </w:tr>
      <w:tr w:rsidR="009D3373" w:rsidRPr="009D3373" w14:paraId="12299261" w14:textId="77777777" w:rsidTr="009D3373">
        <w:tc>
          <w:tcPr>
            <w:tcW w:w="1413" w:type="dxa"/>
          </w:tcPr>
          <w:p w14:paraId="131AA3C1" w14:textId="332598FF" w:rsidR="009D3373" w:rsidRPr="009D3373" w:rsidRDefault="009D3373" w:rsidP="009D3373">
            <w:pPr>
              <w:jc w:val="both"/>
              <w:rPr>
                <w:rFonts w:ascii="Arial" w:hAnsi="Arial" w:cs="Arial"/>
              </w:rPr>
            </w:pPr>
            <w:r w:rsidRPr="009D3373">
              <w:rPr>
                <w:rFonts w:ascii="Arial" w:hAnsi="Arial" w:cs="Arial"/>
              </w:rPr>
              <w:t>5</w:t>
            </w:r>
          </w:p>
        </w:tc>
        <w:tc>
          <w:tcPr>
            <w:tcW w:w="4394" w:type="dxa"/>
          </w:tcPr>
          <w:p w14:paraId="0008DD7D" w14:textId="4DEB7772" w:rsidR="009D3373" w:rsidRPr="009D3373" w:rsidRDefault="009D3373" w:rsidP="004E14C0">
            <w:pPr>
              <w:rPr>
                <w:rFonts w:ascii="Arial" w:hAnsi="Arial" w:cs="Arial"/>
              </w:rPr>
            </w:pPr>
            <w:r w:rsidRPr="004E14C0">
              <w:rPr>
                <w:rFonts w:ascii="Arial" w:hAnsi="Arial" w:cs="Arial"/>
                <w:i/>
                <w:iCs/>
              </w:rPr>
              <w:t>Pittosporum</w:t>
            </w:r>
            <w:r w:rsidRPr="009D3373">
              <w:rPr>
                <w:rFonts w:ascii="Arial" w:hAnsi="Arial" w:cs="Arial"/>
              </w:rPr>
              <w:t xml:space="preserve"> </w:t>
            </w:r>
            <w:r w:rsidRPr="004E14C0">
              <w:rPr>
                <w:rFonts w:ascii="Arial" w:hAnsi="Arial" w:cs="Arial"/>
                <w:i/>
                <w:iCs/>
              </w:rPr>
              <w:t>sp</w:t>
            </w:r>
            <w:r w:rsidRPr="009D3373">
              <w:rPr>
                <w:rFonts w:ascii="Arial" w:hAnsi="Arial" w:cs="Arial"/>
              </w:rPr>
              <w:t>. (Pittosporum)</w:t>
            </w:r>
          </w:p>
        </w:tc>
        <w:tc>
          <w:tcPr>
            <w:tcW w:w="2126" w:type="dxa"/>
          </w:tcPr>
          <w:p w14:paraId="6F25A4A0" w14:textId="48730D50" w:rsidR="009D3373" w:rsidRPr="009D3373" w:rsidRDefault="009D3373" w:rsidP="009D3373">
            <w:pPr>
              <w:jc w:val="both"/>
              <w:rPr>
                <w:rFonts w:ascii="Arial" w:hAnsi="Arial" w:cs="Arial"/>
              </w:rPr>
            </w:pPr>
            <w:r w:rsidRPr="009D3373">
              <w:rPr>
                <w:rFonts w:ascii="Arial" w:hAnsi="Arial" w:cs="Arial"/>
              </w:rPr>
              <w:t>Mary Street</w:t>
            </w:r>
          </w:p>
        </w:tc>
      </w:tr>
      <w:tr w:rsidR="009D3373" w:rsidRPr="009D3373" w14:paraId="4280104F" w14:textId="77777777" w:rsidTr="009D3373">
        <w:tc>
          <w:tcPr>
            <w:tcW w:w="1413" w:type="dxa"/>
          </w:tcPr>
          <w:p w14:paraId="5FE144EA" w14:textId="2A484A38" w:rsidR="009D3373" w:rsidRPr="009D3373" w:rsidRDefault="009D3373" w:rsidP="00F70C36">
            <w:pPr>
              <w:jc w:val="both"/>
              <w:rPr>
                <w:rFonts w:ascii="Arial" w:hAnsi="Arial" w:cs="Arial"/>
              </w:rPr>
            </w:pPr>
            <w:r w:rsidRPr="009D3373">
              <w:rPr>
                <w:rFonts w:ascii="Arial" w:hAnsi="Arial" w:cs="Arial"/>
              </w:rPr>
              <w:t>8</w:t>
            </w:r>
          </w:p>
        </w:tc>
        <w:tc>
          <w:tcPr>
            <w:tcW w:w="4394" w:type="dxa"/>
          </w:tcPr>
          <w:p w14:paraId="601DAF41" w14:textId="5CBFD1AE" w:rsidR="009D3373" w:rsidRPr="009D3373" w:rsidRDefault="009D3373" w:rsidP="00F70C36">
            <w:pPr>
              <w:jc w:val="both"/>
              <w:rPr>
                <w:rFonts w:ascii="Arial" w:hAnsi="Arial" w:cs="Arial"/>
              </w:rPr>
            </w:pPr>
            <w:proofErr w:type="spellStart"/>
            <w:r w:rsidRPr="004E14C0">
              <w:rPr>
                <w:rFonts w:ascii="Arial" w:hAnsi="Arial" w:cs="Arial"/>
                <w:i/>
                <w:iCs/>
              </w:rPr>
              <w:t>Waterhousia</w:t>
            </w:r>
            <w:proofErr w:type="spellEnd"/>
            <w:r w:rsidRPr="009D3373">
              <w:rPr>
                <w:rFonts w:ascii="Arial" w:hAnsi="Arial" w:cs="Arial"/>
              </w:rPr>
              <w:t xml:space="preserve"> </w:t>
            </w:r>
            <w:r w:rsidRPr="004E14C0">
              <w:rPr>
                <w:rFonts w:ascii="Arial" w:hAnsi="Arial" w:cs="Arial"/>
                <w:i/>
                <w:iCs/>
              </w:rPr>
              <w:t>floribunda</w:t>
            </w:r>
            <w:r w:rsidRPr="009D3373">
              <w:rPr>
                <w:rFonts w:ascii="Arial" w:hAnsi="Arial" w:cs="Arial"/>
              </w:rPr>
              <w:t xml:space="preserve"> (Weeping Lilly </w:t>
            </w:r>
            <w:proofErr w:type="spellStart"/>
            <w:r w:rsidRPr="009D3373">
              <w:rPr>
                <w:rFonts w:ascii="Arial" w:hAnsi="Arial" w:cs="Arial"/>
              </w:rPr>
              <w:t>Pilly</w:t>
            </w:r>
            <w:proofErr w:type="spellEnd"/>
            <w:r w:rsidRPr="009D3373">
              <w:rPr>
                <w:rFonts w:ascii="Arial" w:hAnsi="Arial" w:cs="Arial"/>
              </w:rPr>
              <w:t>)</w:t>
            </w:r>
          </w:p>
        </w:tc>
        <w:tc>
          <w:tcPr>
            <w:tcW w:w="2126" w:type="dxa"/>
          </w:tcPr>
          <w:p w14:paraId="6DD9402E" w14:textId="16AD4636" w:rsidR="009D3373" w:rsidRPr="009D3373" w:rsidRDefault="009D3373" w:rsidP="00F70C36">
            <w:pPr>
              <w:jc w:val="both"/>
              <w:rPr>
                <w:rFonts w:ascii="Arial" w:hAnsi="Arial" w:cs="Arial"/>
              </w:rPr>
            </w:pPr>
            <w:r w:rsidRPr="009D3373">
              <w:rPr>
                <w:rFonts w:ascii="Arial" w:hAnsi="Arial" w:cs="Arial"/>
              </w:rPr>
              <w:t>Existing Building 4</w:t>
            </w:r>
          </w:p>
        </w:tc>
      </w:tr>
      <w:tr w:rsidR="009D3373" w:rsidRPr="009D3373" w14:paraId="5D453D43" w14:textId="77777777" w:rsidTr="009D3373">
        <w:tc>
          <w:tcPr>
            <w:tcW w:w="1413" w:type="dxa"/>
          </w:tcPr>
          <w:p w14:paraId="45FE7A3F" w14:textId="325402E3" w:rsidR="009D3373" w:rsidRPr="009D3373" w:rsidRDefault="009D3373" w:rsidP="00F70C36">
            <w:pPr>
              <w:jc w:val="both"/>
              <w:rPr>
                <w:rFonts w:ascii="Arial" w:hAnsi="Arial" w:cs="Arial"/>
              </w:rPr>
            </w:pPr>
            <w:r w:rsidRPr="009D3373">
              <w:rPr>
                <w:rFonts w:ascii="Arial" w:hAnsi="Arial" w:cs="Arial"/>
              </w:rPr>
              <w:t>9</w:t>
            </w:r>
          </w:p>
        </w:tc>
        <w:tc>
          <w:tcPr>
            <w:tcW w:w="4394" w:type="dxa"/>
          </w:tcPr>
          <w:p w14:paraId="4EA48AAB" w14:textId="5D7303CE" w:rsidR="009D3373" w:rsidRPr="009D3373" w:rsidRDefault="009D3373" w:rsidP="00F70C36">
            <w:pPr>
              <w:jc w:val="both"/>
              <w:rPr>
                <w:rFonts w:ascii="Arial" w:hAnsi="Arial" w:cs="Arial"/>
              </w:rPr>
            </w:pPr>
            <w:r w:rsidRPr="004E14C0">
              <w:rPr>
                <w:rFonts w:ascii="Arial" w:hAnsi="Arial" w:cs="Arial"/>
                <w:i/>
                <w:iCs/>
              </w:rPr>
              <w:t>Strelitzia</w:t>
            </w:r>
            <w:r w:rsidRPr="009D3373">
              <w:rPr>
                <w:rFonts w:ascii="Arial" w:hAnsi="Arial" w:cs="Arial"/>
              </w:rPr>
              <w:t xml:space="preserve"> </w:t>
            </w:r>
            <w:proofErr w:type="spellStart"/>
            <w:r w:rsidRPr="004E14C0">
              <w:rPr>
                <w:rFonts w:ascii="Arial" w:hAnsi="Arial" w:cs="Arial"/>
                <w:i/>
                <w:iCs/>
              </w:rPr>
              <w:t>nicolai</w:t>
            </w:r>
            <w:proofErr w:type="spellEnd"/>
            <w:r w:rsidRPr="009D3373">
              <w:rPr>
                <w:rFonts w:ascii="Arial" w:hAnsi="Arial" w:cs="Arial"/>
              </w:rPr>
              <w:t xml:space="preserve"> (Giant Bird of Paradise)</w:t>
            </w:r>
          </w:p>
        </w:tc>
        <w:tc>
          <w:tcPr>
            <w:tcW w:w="2126" w:type="dxa"/>
          </w:tcPr>
          <w:p w14:paraId="19689C6A" w14:textId="22AE050D" w:rsidR="009D3373" w:rsidRPr="009D3373" w:rsidRDefault="009D3373" w:rsidP="00F70C36">
            <w:pPr>
              <w:jc w:val="both"/>
              <w:rPr>
                <w:rFonts w:ascii="Arial" w:hAnsi="Arial" w:cs="Arial"/>
              </w:rPr>
            </w:pPr>
            <w:proofErr w:type="gramStart"/>
            <w:r w:rsidRPr="009D3373">
              <w:rPr>
                <w:rFonts w:ascii="Arial" w:hAnsi="Arial" w:cs="Arial"/>
              </w:rPr>
              <w:t>Rear 71 May street</w:t>
            </w:r>
            <w:proofErr w:type="gramEnd"/>
          </w:p>
        </w:tc>
      </w:tr>
      <w:tr w:rsidR="009D3373" w:rsidRPr="009D3373" w14:paraId="26315C6A" w14:textId="77777777" w:rsidTr="009D3373">
        <w:tc>
          <w:tcPr>
            <w:tcW w:w="1413" w:type="dxa"/>
          </w:tcPr>
          <w:p w14:paraId="2941E507" w14:textId="7B66F82E" w:rsidR="009D3373" w:rsidRPr="009D3373" w:rsidRDefault="009D3373" w:rsidP="00F70C36">
            <w:pPr>
              <w:jc w:val="both"/>
              <w:rPr>
                <w:rFonts w:ascii="Arial" w:hAnsi="Arial" w:cs="Arial"/>
              </w:rPr>
            </w:pPr>
            <w:r w:rsidRPr="009D3373">
              <w:rPr>
                <w:rFonts w:ascii="Arial" w:hAnsi="Arial" w:cs="Arial"/>
              </w:rPr>
              <w:t>10</w:t>
            </w:r>
          </w:p>
        </w:tc>
        <w:tc>
          <w:tcPr>
            <w:tcW w:w="4394" w:type="dxa"/>
          </w:tcPr>
          <w:p w14:paraId="5FFC1907" w14:textId="48D8E428" w:rsidR="009D3373" w:rsidRPr="009D3373" w:rsidRDefault="009D3373" w:rsidP="00F70C36">
            <w:pPr>
              <w:jc w:val="both"/>
              <w:rPr>
                <w:rFonts w:ascii="Arial" w:hAnsi="Arial" w:cs="Arial"/>
              </w:rPr>
            </w:pPr>
            <w:r w:rsidRPr="004E14C0">
              <w:rPr>
                <w:rFonts w:ascii="Arial" w:hAnsi="Arial" w:cs="Arial"/>
                <w:i/>
                <w:iCs/>
              </w:rPr>
              <w:t>Grevillea</w:t>
            </w:r>
            <w:r w:rsidRPr="009D3373">
              <w:rPr>
                <w:rFonts w:ascii="Arial" w:hAnsi="Arial" w:cs="Arial"/>
              </w:rPr>
              <w:t xml:space="preserve"> </w:t>
            </w:r>
            <w:proofErr w:type="spellStart"/>
            <w:r w:rsidRPr="004E14C0">
              <w:rPr>
                <w:rFonts w:ascii="Arial" w:hAnsi="Arial" w:cs="Arial"/>
                <w:i/>
                <w:iCs/>
              </w:rPr>
              <w:t>robusta</w:t>
            </w:r>
            <w:proofErr w:type="spellEnd"/>
            <w:r w:rsidRPr="009D3373">
              <w:rPr>
                <w:rFonts w:ascii="Arial" w:hAnsi="Arial" w:cs="Arial"/>
              </w:rPr>
              <w:t xml:space="preserve"> (Silky Oak)</w:t>
            </w:r>
          </w:p>
        </w:tc>
        <w:tc>
          <w:tcPr>
            <w:tcW w:w="2126" w:type="dxa"/>
          </w:tcPr>
          <w:p w14:paraId="6559196D" w14:textId="6F442702" w:rsidR="009D3373" w:rsidRPr="009D3373" w:rsidRDefault="009D3373" w:rsidP="00F70C36">
            <w:pPr>
              <w:jc w:val="both"/>
              <w:rPr>
                <w:rFonts w:ascii="Arial" w:hAnsi="Arial" w:cs="Arial"/>
              </w:rPr>
            </w:pPr>
            <w:r w:rsidRPr="009D3373">
              <w:rPr>
                <w:rFonts w:ascii="Arial" w:hAnsi="Arial" w:cs="Arial"/>
              </w:rPr>
              <w:t>Rear 69 May Street</w:t>
            </w:r>
          </w:p>
        </w:tc>
      </w:tr>
      <w:tr w:rsidR="009D3373" w:rsidRPr="009D3373" w14:paraId="30237437" w14:textId="77777777" w:rsidTr="009D3373">
        <w:tc>
          <w:tcPr>
            <w:tcW w:w="1413" w:type="dxa"/>
          </w:tcPr>
          <w:p w14:paraId="4EB324F9" w14:textId="57ADDDAF" w:rsidR="009D3373" w:rsidRPr="009D3373" w:rsidRDefault="009D3373" w:rsidP="00F70C36">
            <w:pPr>
              <w:jc w:val="both"/>
              <w:rPr>
                <w:rFonts w:ascii="Arial" w:hAnsi="Arial" w:cs="Arial"/>
              </w:rPr>
            </w:pPr>
            <w:r w:rsidRPr="009D3373">
              <w:rPr>
                <w:rFonts w:ascii="Arial" w:hAnsi="Arial" w:cs="Arial"/>
              </w:rPr>
              <w:t>11</w:t>
            </w:r>
          </w:p>
        </w:tc>
        <w:tc>
          <w:tcPr>
            <w:tcW w:w="4394" w:type="dxa"/>
          </w:tcPr>
          <w:p w14:paraId="499E55D3" w14:textId="79C024C7" w:rsidR="009D3373" w:rsidRPr="009D3373" w:rsidRDefault="009D3373" w:rsidP="009D3373">
            <w:pPr>
              <w:jc w:val="both"/>
              <w:rPr>
                <w:rFonts w:ascii="Arial" w:hAnsi="Arial" w:cs="Arial"/>
              </w:rPr>
            </w:pPr>
            <w:r w:rsidRPr="004E14C0">
              <w:rPr>
                <w:rFonts w:ascii="Arial" w:hAnsi="Arial" w:cs="Arial"/>
                <w:i/>
                <w:iCs/>
              </w:rPr>
              <w:t>Morus</w:t>
            </w:r>
            <w:r w:rsidRPr="009D3373">
              <w:rPr>
                <w:rFonts w:ascii="Arial" w:hAnsi="Arial" w:cs="Arial"/>
              </w:rPr>
              <w:t xml:space="preserve"> (Mulberry) </w:t>
            </w:r>
            <w:proofErr w:type="gramStart"/>
            <w:r w:rsidRPr="009D3373">
              <w:rPr>
                <w:rFonts w:ascii="Arial" w:hAnsi="Arial" w:cs="Arial"/>
              </w:rPr>
              <w:t>Non Prescribed</w:t>
            </w:r>
            <w:proofErr w:type="gramEnd"/>
            <w:r w:rsidRPr="009D3373">
              <w:rPr>
                <w:rFonts w:ascii="Arial" w:hAnsi="Arial" w:cs="Arial"/>
              </w:rPr>
              <w:t xml:space="preserve"> tree</w:t>
            </w:r>
          </w:p>
        </w:tc>
        <w:tc>
          <w:tcPr>
            <w:tcW w:w="2126" w:type="dxa"/>
          </w:tcPr>
          <w:p w14:paraId="5A4F52AC" w14:textId="4413AAF6" w:rsidR="009D3373" w:rsidRPr="009D3373" w:rsidRDefault="009D3373" w:rsidP="00F70C36">
            <w:pPr>
              <w:jc w:val="both"/>
              <w:rPr>
                <w:rFonts w:ascii="Arial" w:hAnsi="Arial" w:cs="Arial"/>
              </w:rPr>
            </w:pPr>
            <w:r w:rsidRPr="009D3373">
              <w:rPr>
                <w:rFonts w:ascii="Arial" w:hAnsi="Arial" w:cs="Arial"/>
              </w:rPr>
              <w:t>Rear 69 Mary Street</w:t>
            </w:r>
          </w:p>
        </w:tc>
      </w:tr>
      <w:tr w:rsidR="009D3373" w:rsidRPr="009D3373" w14:paraId="53D48E2B" w14:textId="77777777" w:rsidTr="009D3373">
        <w:tc>
          <w:tcPr>
            <w:tcW w:w="1413" w:type="dxa"/>
          </w:tcPr>
          <w:p w14:paraId="5B2E32C0" w14:textId="5BBDC0D3" w:rsidR="009D3373" w:rsidRPr="009D3373" w:rsidRDefault="009D3373" w:rsidP="00F70C36">
            <w:pPr>
              <w:jc w:val="both"/>
              <w:rPr>
                <w:rFonts w:ascii="Arial" w:hAnsi="Arial" w:cs="Arial"/>
              </w:rPr>
            </w:pPr>
            <w:r w:rsidRPr="009D3373">
              <w:rPr>
                <w:rFonts w:ascii="Arial" w:hAnsi="Arial" w:cs="Arial"/>
              </w:rPr>
              <w:t>12</w:t>
            </w:r>
          </w:p>
        </w:tc>
        <w:tc>
          <w:tcPr>
            <w:tcW w:w="4394" w:type="dxa"/>
          </w:tcPr>
          <w:p w14:paraId="165DE89D" w14:textId="7767F553" w:rsidR="009D3373" w:rsidRPr="009D3373" w:rsidRDefault="009D3373" w:rsidP="00F70C36">
            <w:pPr>
              <w:jc w:val="both"/>
              <w:rPr>
                <w:rFonts w:ascii="Arial" w:hAnsi="Arial" w:cs="Arial"/>
              </w:rPr>
            </w:pPr>
            <w:r w:rsidRPr="004E14C0">
              <w:rPr>
                <w:rFonts w:ascii="Arial" w:hAnsi="Arial" w:cs="Arial"/>
                <w:i/>
                <w:iCs/>
              </w:rPr>
              <w:t>Liquidambar</w:t>
            </w:r>
            <w:r w:rsidRPr="009D3373">
              <w:rPr>
                <w:rFonts w:ascii="Arial" w:hAnsi="Arial" w:cs="Arial"/>
              </w:rPr>
              <w:t xml:space="preserve"> </w:t>
            </w:r>
            <w:r w:rsidRPr="004E14C0">
              <w:rPr>
                <w:rFonts w:ascii="Arial" w:hAnsi="Arial" w:cs="Arial"/>
                <w:i/>
                <w:iCs/>
              </w:rPr>
              <w:t>styraciflua</w:t>
            </w:r>
            <w:r w:rsidRPr="009D3373">
              <w:rPr>
                <w:rFonts w:ascii="Arial" w:hAnsi="Arial" w:cs="Arial"/>
              </w:rPr>
              <w:t xml:space="preserve"> (Liquidambar)</w:t>
            </w:r>
          </w:p>
        </w:tc>
        <w:tc>
          <w:tcPr>
            <w:tcW w:w="2126" w:type="dxa"/>
          </w:tcPr>
          <w:p w14:paraId="2BB181FD" w14:textId="7407AB75" w:rsidR="009D3373" w:rsidRPr="009D3373" w:rsidRDefault="009D3373" w:rsidP="00F70C36">
            <w:pPr>
              <w:jc w:val="both"/>
              <w:rPr>
                <w:rFonts w:ascii="Arial" w:hAnsi="Arial" w:cs="Arial"/>
              </w:rPr>
            </w:pPr>
            <w:r w:rsidRPr="009D3373">
              <w:rPr>
                <w:rFonts w:ascii="Arial" w:hAnsi="Arial" w:cs="Arial"/>
              </w:rPr>
              <w:t>Rear of 69 Mary Street</w:t>
            </w:r>
          </w:p>
        </w:tc>
      </w:tr>
      <w:tr w:rsidR="009D3373" w:rsidRPr="009D3373" w14:paraId="29C827F0" w14:textId="77777777" w:rsidTr="009D3373">
        <w:tc>
          <w:tcPr>
            <w:tcW w:w="1413" w:type="dxa"/>
          </w:tcPr>
          <w:p w14:paraId="1C5ED77F" w14:textId="75D848A7" w:rsidR="009D3373" w:rsidRPr="009D3373" w:rsidRDefault="009D3373" w:rsidP="009D3373">
            <w:pPr>
              <w:jc w:val="both"/>
              <w:rPr>
                <w:rFonts w:ascii="Arial" w:hAnsi="Arial" w:cs="Arial"/>
              </w:rPr>
            </w:pPr>
            <w:r w:rsidRPr="009D3373">
              <w:rPr>
                <w:rFonts w:ascii="Arial" w:hAnsi="Arial" w:cs="Arial"/>
              </w:rPr>
              <w:t>13</w:t>
            </w:r>
          </w:p>
        </w:tc>
        <w:tc>
          <w:tcPr>
            <w:tcW w:w="4394" w:type="dxa"/>
          </w:tcPr>
          <w:p w14:paraId="7D7DEEBC" w14:textId="36794128" w:rsidR="009D3373" w:rsidRPr="009D3373" w:rsidRDefault="009D3373" w:rsidP="009D3373">
            <w:pPr>
              <w:jc w:val="both"/>
              <w:rPr>
                <w:rFonts w:ascii="Arial" w:hAnsi="Arial" w:cs="Arial"/>
              </w:rPr>
            </w:pPr>
            <w:r w:rsidRPr="004E14C0">
              <w:rPr>
                <w:rFonts w:ascii="Arial" w:hAnsi="Arial" w:cs="Arial"/>
                <w:i/>
                <w:iCs/>
              </w:rPr>
              <w:t>Melia</w:t>
            </w:r>
            <w:r w:rsidRPr="009D3373">
              <w:rPr>
                <w:rFonts w:ascii="Arial" w:hAnsi="Arial" w:cs="Arial"/>
              </w:rPr>
              <w:t xml:space="preserve"> </w:t>
            </w:r>
            <w:r w:rsidRPr="004E14C0">
              <w:rPr>
                <w:rFonts w:ascii="Arial" w:hAnsi="Arial" w:cs="Arial"/>
                <w:i/>
                <w:iCs/>
              </w:rPr>
              <w:t>azedarach</w:t>
            </w:r>
            <w:r w:rsidRPr="009D3373">
              <w:rPr>
                <w:rFonts w:ascii="Arial" w:hAnsi="Arial" w:cs="Arial"/>
              </w:rPr>
              <w:t xml:space="preserve"> (White Cedar)</w:t>
            </w:r>
          </w:p>
        </w:tc>
        <w:tc>
          <w:tcPr>
            <w:tcW w:w="2126" w:type="dxa"/>
          </w:tcPr>
          <w:p w14:paraId="633CAD10" w14:textId="4E5358EB" w:rsidR="009D3373" w:rsidRPr="009D3373" w:rsidRDefault="009D3373" w:rsidP="009D3373">
            <w:pPr>
              <w:jc w:val="both"/>
              <w:rPr>
                <w:rFonts w:ascii="Arial" w:hAnsi="Arial" w:cs="Arial"/>
              </w:rPr>
            </w:pPr>
            <w:r w:rsidRPr="009D3373">
              <w:rPr>
                <w:rFonts w:ascii="Arial" w:hAnsi="Arial" w:cs="Arial"/>
              </w:rPr>
              <w:t xml:space="preserve">Rear 59 Mary Street </w:t>
            </w:r>
          </w:p>
        </w:tc>
      </w:tr>
      <w:tr w:rsidR="009D3373" w:rsidRPr="009D3373" w14:paraId="172A1F30" w14:textId="77777777" w:rsidTr="009D3373">
        <w:tc>
          <w:tcPr>
            <w:tcW w:w="1413" w:type="dxa"/>
          </w:tcPr>
          <w:p w14:paraId="7EB0F5F4" w14:textId="09620CC2" w:rsidR="009D3373" w:rsidRPr="009D3373" w:rsidRDefault="009D3373" w:rsidP="009D3373">
            <w:pPr>
              <w:jc w:val="both"/>
              <w:rPr>
                <w:rFonts w:ascii="Arial" w:hAnsi="Arial" w:cs="Arial"/>
              </w:rPr>
            </w:pPr>
            <w:r w:rsidRPr="009D3373">
              <w:rPr>
                <w:rFonts w:ascii="Arial" w:hAnsi="Arial" w:cs="Arial"/>
              </w:rPr>
              <w:t>14</w:t>
            </w:r>
          </w:p>
        </w:tc>
        <w:tc>
          <w:tcPr>
            <w:tcW w:w="4394" w:type="dxa"/>
          </w:tcPr>
          <w:p w14:paraId="65D894B0" w14:textId="7745E4E0" w:rsidR="009D3373" w:rsidRPr="009D3373" w:rsidRDefault="009D3373" w:rsidP="009D3373">
            <w:pPr>
              <w:jc w:val="both"/>
              <w:rPr>
                <w:rFonts w:ascii="Arial" w:hAnsi="Arial" w:cs="Arial"/>
              </w:rPr>
            </w:pPr>
            <w:r w:rsidRPr="004E14C0">
              <w:rPr>
                <w:rFonts w:ascii="Arial" w:hAnsi="Arial" w:cs="Arial"/>
                <w:i/>
                <w:iCs/>
              </w:rPr>
              <w:t>Jacaranda</w:t>
            </w:r>
            <w:r w:rsidRPr="009D3373">
              <w:rPr>
                <w:rFonts w:ascii="Arial" w:hAnsi="Arial" w:cs="Arial"/>
              </w:rPr>
              <w:t xml:space="preserve"> </w:t>
            </w:r>
            <w:proofErr w:type="spellStart"/>
            <w:r w:rsidRPr="004E14C0">
              <w:rPr>
                <w:rFonts w:ascii="Arial" w:hAnsi="Arial" w:cs="Arial"/>
                <w:i/>
                <w:iCs/>
              </w:rPr>
              <w:t>mimosifolia</w:t>
            </w:r>
            <w:proofErr w:type="spellEnd"/>
            <w:r w:rsidRPr="009D3373">
              <w:rPr>
                <w:rFonts w:ascii="Arial" w:hAnsi="Arial" w:cs="Arial"/>
              </w:rPr>
              <w:t xml:space="preserve"> (Jacaranda)</w:t>
            </w:r>
          </w:p>
        </w:tc>
        <w:tc>
          <w:tcPr>
            <w:tcW w:w="2126" w:type="dxa"/>
          </w:tcPr>
          <w:p w14:paraId="40CD184D" w14:textId="6E87218F" w:rsidR="009D3373" w:rsidRPr="009D3373" w:rsidRDefault="009D3373" w:rsidP="009D3373">
            <w:pPr>
              <w:jc w:val="both"/>
              <w:rPr>
                <w:rFonts w:ascii="Arial" w:hAnsi="Arial" w:cs="Arial"/>
              </w:rPr>
            </w:pPr>
            <w:r w:rsidRPr="009D3373">
              <w:rPr>
                <w:rFonts w:ascii="Arial" w:hAnsi="Arial" w:cs="Arial"/>
              </w:rPr>
              <w:t xml:space="preserve">Rear 59 Mary Street </w:t>
            </w:r>
          </w:p>
        </w:tc>
      </w:tr>
      <w:tr w:rsidR="009D3373" w:rsidRPr="009D3373" w14:paraId="072B8F1E" w14:textId="77777777" w:rsidTr="009D3373">
        <w:tc>
          <w:tcPr>
            <w:tcW w:w="1413" w:type="dxa"/>
          </w:tcPr>
          <w:p w14:paraId="45FB266A" w14:textId="6330EB44" w:rsidR="009D3373" w:rsidRPr="009D3373" w:rsidRDefault="009D3373" w:rsidP="009D3373">
            <w:pPr>
              <w:jc w:val="both"/>
              <w:rPr>
                <w:rFonts w:ascii="Arial" w:hAnsi="Arial" w:cs="Arial"/>
              </w:rPr>
            </w:pPr>
            <w:r w:rsidRPr="009D3373">
              <w:rPr>
                <w:rFonts w:ascii="Arial" w:hAnsi="Arial" w:cs="Arial"/>
              </w:rPr>
              <w:t>15</w:t>
            </w:r>
          </w:p>
        </w:tc>
        <w:tc>
          <w:tcPr>
            <w:tcW w:w="4394" w:type="dxa"/>
          </w:tcPr>
          <w:p w14:paraId="4EFD9044" w14:textId="07C9E1BD" w:rsidR="009D3373" w:rsidRPr="009D3373" w:rsidRDefault="009D3373" w:rsidP="009D3373">
            <w:pPr>
              <w:jc w:val="both"/>
              <w:rPr>
                <w:rFonts w:ascii="Arial" w:hAnsi="Arial" w:cs="Arial"/>
              </w:rPr>
            </w:pPr>
            <w:proofErr w:type="spellStart"/>
            <w:r w:rsidRPr="004E14C0">
              <w:rPr>
                <w:rFonts w:ascii="Arial" w:hAnsi="Arial" w:cs="Arial"/>
                <w:i/>
                <w:iCs/>
              </w:rPr>
              <w:t>Howea</w:t>
            </w:r>
            <w:proofErr w:type="spellEnd"/>
            <w:r w:rsidRPr="009D3373">
              <w:rPr>
                <w:rFonts w:ascii="Arial" w:hAnsi="Arial" w:cs="Arial"/>
              </w:rPr>
              <w:t xml:space="preserve"> </w:t>
            </w:r>
            <w:proofErr w:type="spellStart"/>
            <w:r w:rsidRPr="004E14C0">
              <w:rPr>
                <w:rFonts w:ascii="Arial" w:hAnsi="Arial" w:cs="Arial"/>
                <w:i/>
                <w:iCs/>
              </w:rPr>
              <w:t>forsteriana</w:t>
            </w:r>
            <w:proofErr w:type="spellEnd"/>
            <w:r w:rsidRPr="009D3373">
              <w:rPr>
                <w:rFonts w:ascii="Arial" w:hAnsi="Arial" w:cs="Arial"/>
              </w:rPr>
              <w:t xml:space="preserve"> (Kentia Palm)</w:t>
            </w:r>
          </w:p>
        </w:tc>
        <w:tc>
          <w:tcPr>
            <w:tcW w:w="2126" w:type="dxa"/>
          </w:tcPr>
          <w:p w14:paraId="70945FC9" w14:textId="511F6442" w:rsidR="009D3373" w:rsidRPr="009D3373" w:rsidRDefault="009D3373" w:rsidP="009D3373">
            <w:pPr>
              <w:jc w:val="both"/>
              <w:rPr>
                <w:rFonts w:ascii="Arial" w:hAnsi="Arial" w:cs="Arial"/>
              </w:rPr>
            </w:pPr>
            <w:r w:rsidRPr="009D3373">
              <w:rPr>
                <w:rFonts w:ascii="Arial" w:hAnsi="Arial" w:cs="Arial"/>
              </w:rPr>
              <w:t xml:space="preserve">Rear 59 Mary Street </w:t>
            </w:r>
          </w:p>
        </w:tc>
      </w:tr>
      <w:tr w:rsidR="009D3373" w:rsidRPr="009D3373" w14:paraId="2AA22737" w14:textId="77777777" w:rsidTr="009D3373">
        <w:tc>
          <w:tcPr>
            <w:tcW w:w="1413" w:type="dxa"/>
          </w:tcPr>
          <w:p w14:paraId="2D1E375C" w14:textId="33D514CC" w:rsidR="009D3373" w:rsidRPr="009D3373" w:rsidRDefault="009D3373" w:rsidP="009D3373">
            <w:pPr>
              <w:jc w:val="both"/>
              <w:rPr>
                <w:rFonts w:ascii="Arial" w:hAnsi="Arial" w:cs="Arial"/>
              </w:rPr>
            </w:pPr>
            <w:r w:rsidRPr="009D3373">
              <w:rPr>
                <w:rFonts w:ascii="Arial" w:hAnsi="Arial" w:cs="Arial"/>
              </w:rPr>
              <w:t>16</w:t>
            </w:r>
          </w:p>
        </w:tc>
        <w:tc>
          <w:tcPr>
            <w:tcW w:w="4394" w:type="dxa"/>
          </w:tcPr>
          <w:p w14:paraId="7B3E8681" w14:textId="02C84AE2" w:rsidR="009D3373" w:rsidRPr="009D3373" w:rsidRDefault="009D3373" w:rsidP="009D3373">
            <w:pPr>
              <w:jc w:val="both"/>
              <w:rPr>
                <w:rFonts w:ascii="Arial" w:hAnsi="Arial" w:cs="Arial"/>
              </w:rPr>
            </w:pPr>
            <w:proofErr w:type="spellStart"/>
            <w:r w:rsidRPr="004E14C0">
              <w:rPr>
                <w:rFonts w:ascii="Arial" w:hAnsi="Arial" w:cs="Arial"/>
                <w:i/>
                <w:iCs/>
              </w:rPr>
              <w:t>Howea</w:t>
            </w:r>
            <w:proofErr w:type="spellEnd"/>
            <w:r w:rsidRPr="004E14C0">
              <w:rPr>
                <w:rFonts w:ascii="Arial" w:hAnsi="Arial" w:cs="Arial"/>
                <w:i/>
                <w:iCs/>
              </w:rPr>
              <w:t xml:space="preserve"> </w:t>
            </w:r>
            <w:proofErr w:type="spellStart"/>
            <w:r w:rsidRPr="004E14C0">
              <w:rPr>
                <w:rFonts w:ascii="Arial" w:hAnsi="Arial" w:cs="Arial"/>
                <w:i/>
                <w:iCs/>
              </w:rPr>
              <w:t>forsteriana</w:t>
            </w:r>
            <w:proofErr w:type="spellEnd"/>
            <w:r w:rsidRPr="009D3373">
              <w:rPr>
                <w:rFonts w:ascii="Arial" w:hAnsi="Arial" w:cs="Arial"/>
              </w:rPr>
              <w:t xml:space="preserve"> (Kentia Palm)</w:t>
            </w:r>
          </w:p>
        </w:tc>
        <w:tc>
          <w:tcPr>
            <w:tcW w:w="2126" w:type="dxa"/>
          </w:tcPr>
          <w:p w14:paraId="28BB0B02" w14:textId="3C5614D0" w:rsidR="009D3373" w:rsidRPr="009D3373" w:rsidRDefault="009D3373" w:rsidP="009D3373">
            <w:pPr>
              <w:jc w:val="both"/>
              <w:rPr>
                <w:rFonts w:ascii="Arial" w:hAnsi="Arial" w:cs="Arial"/>
              </w:rPr>
            </w:pPr>
            <w:r w:rsidRPr="009D3373">
              <w:rPr>
                <w:rFonts w:ascii="Arial" w:hAnsi="Arial" w:cs="Arial"/>
              </w:rPr>
              <w:t xml:space="preserve">Rear 59 Mary Street </w:t>
            </w:r>
          </w:p>
        </w:tc>
      </w:tr>
      <w:tr w:rsidR="009D3373" w:rsidRPr="009D3373" w14:paraId="370D13A2" w14:textId="77777777" w:rsidTr="009D3373">
        <w:tc>
          <w:tcPr>
            <w:tcW w:w="1413" w:type="dxa"/>
          </w:tcPr>
          <w:p w14:paraId="478493CB" w14:textId="60AB17D7" w:rsidR="009D3373" w:rsidRPr="009D3373" w:rsidRDefault="009D3373" w:rsidP="009D3373">
            <w:pPr>
              <w:jc w:val="both"/>
              <w:rPr>
                <w:rFonts w:ascii="Arial" w:hAnsi="Arial" w:cs="Arial"/>
              </w:rPr>
            </w:pPr>
            <w:r w:rsidRPr="009D3373">
              <w:rPr>
                <w:rFonts w:ascii="Arial" w:hAnsi="Arial" w:cs="Arial"/>
              </w:rPr>
              <w:t>30</w:t>
            </w:r>
          </w:p>
        </w:tc>
        <w:tc>
          <w:tcPr>
            <w:tcW w:w="4394" w:type="dxa"/>
          </w:tcPr>
          <w:p w14:paraId="4426ABE9" w14:textId="13CBE57D" w:rsidR="009D3373" w:rsidRPr="009D3373" w:rsidRDefault="009D3373" w:rsidP="009D3373">
            <w:pPr>
              <w:jc w:val="both"/>
              <w:rPr>
                <w:rFonts w:ascii="Arial" w:hAnsi="Arial" w:cs="Arial"/>
              </w:rPr>
            </w:pPr>
            <w:r w:rsidRPr="004E14C0">
              <w:rPr>
                <w:rFonts w:ascii="Arial" w:hAnsi="Arial" w:cs="Arial"/>
                <w:i/>
                <w:iCs/>
              </w:rPr>
              <w:t xml:space="preserve">Tibouchina </w:t>
            </w:r>
            <w:proofErr w:type="spellStart"/>
            <w:r w:rsidRPr="004E14C0">
              <w:rPr>
                <w:rFonts w:ascii="Arial" w:hAnsi="Arial" w:cs="Arial"/>
                <w:i/>
                <w:iCs/>
              </w:rPr>
              <w:t>lepidota</w:t>
            </w:r>
            <w:proofErr w:type="spellEnd"/>
            <w:r w:rsidRPr="009D3373">
              <w:rPr>
                <w:rFonts w:ascii="Arial" w:hAnsi="Arial" w:cs="Arial"/>
              </w:rPr>
              <w:t xml:space="preserve"> ‘Alstonville’ (Tibouchina)</w:t>
            </w:r>
          </w:p>
        </w:tc>
        <w:tc>
          <w:tcPr>
            <w:tcW w:w="2126" w:type="dxa"/>
          </w:tcPr>
          <w:p w14:paraId="1A9DE955" w14:textId="505E9933"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1E070182" w14:textId="77777777" w:rsidTr="009D3373">
        <w:tc>
          <w:tcPr>
            <w:tcW w:w="1413" w:type="dxa"/>
          </w:tcPr>
          <w:p w14:paraId="0BB6F8B5" w14:textId="0F59F88E" w:rsidR="009D3373" w:rsidRPr="009D3373" w:rsidRDefault="009D3373" w:rsidP="009D3373">
            <w:pPr>
              <w:jc w:val="both"/>
              <w:rPr>
                <w:rFonts w:ascii="Arial" w:hAnsi="Arial" w:cs="Arial"/>
              </w:rPr>
            </w:pPr>
            <w:r w:rsidRPr="009D3373">
              <w:rPr>
                <w:rFonts w:ascii="Arial" w:hAnsi="Arial" w:cs="Arial"/>
              </w:rPr>
              <w:t>31</w:t>
            </w:r>
          </w:p>
        </w:tc>
        <w:tc>
          <w:tcPr>
            <w:tcW w:w="4394" w:type="dxa"/>
          </w:tcPr>
          <w:p w14:paraId="056FFCD7" w14:textId="31DAF391" w:rsidR="009D3373" w:rsidRPr="009D3373" w:rsidRDefault="009D3373" w:rsidP="009D3373">
            <w:pPr>
              <w:jc w:val="both"/>
              <w:rPr>
                <w:rFonts w:ascii="Arial" w:hAnsi="Arial" w:cs="Arial"/>
              </w:rPr>
            </w:pPr>
            <w:r w:rsidRPr="004E14C0">
              <w:rPr>
                <w:rFonts w:ascii="Arial" w:hAnsi="Arial" w:cs="Arial"/>
                <w:i/>
                <w:iCs/>
              </w:rPr>
              <w:t>Elaeocarpus reticulatus</w:t>
            </w:r>
            <w:r w:rsidRPr="009D3373">
              <w:rPr>
                <w:rFonts w:ascii="Arial" w:hAnsi="Arial" w:cs="Arial"/>
              </w:rPr>
              <w:t xml:space="preserve"> (Blueberry Ash)</w:t>
            </w:r>
          </w:p>
        </w:tc>
        <w:tc>
          <w:tcPr>
            <w:tcW w:w="2126" w:type="dxa"/>
          </w:tcPr>
          <w:p w14:paraId="344389B7" w14:textId="58281A2F"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5894554E" w14:textId="77777777" w:rsidTr="009D3373">
        <w:tc>
          <w:tcPr>
            <w:tcW w:w="1413" w:type="dxa"/>
          </w:tcPr>
          <w:p w14:paraId="0DD18B68" w14:textId="06EE95C0" w:rsidR="009D3373" w:rsidRPr="009D3373" w:rsidRDefault="009D3373" w:rsidP="009D3373">
            <w:pPr>
              <w:jc w:val="both"/>
              <w:rPr>
                <w:rFonts w:ascii="Arial" w:hAnsi="Arial" w:cs="Arial"/>
              </w:rPr>
            </w:pPr>
            <w:r w:rsidRPr="009D3373">
              <w:rPr>
                <w:rFonts w:ascii="Arial" w:hAnsi="Arial" w:cs="Arial"/>
              </w:rPr>
              <w:t>32</w:t>
            </w:r>
          </w:p>
        </w:tc>
        <w:tc>
          <w:tcPr>
            <w:tcW w:w="4394" w:type="dxa"/>
          </w:tcPr>
          <w:p w14:paraId="3ADDCA95" w14:textId="02C3E209" w:rsidR="009D3373" w:rsidRPr="009D3373" w:rsidRDefault="009D3373" w:rsidP="009D3373">
            <w:pPr>
              <w:jc w:val="both"/>
              <w:rPr>
                <w:rFonts w:ascii="Arial" w:hAnsi="Arial" w:cs="Arial"/>
              </w:rPr>
            </w:pPr>
            <w:r w:rsidRPr="004E14C0">
              <w:rPr>
                <w:rFonts w:ascii="Arial" w:hAnsi="Arial" w:cs="Arial"/>
                <w:i/>
                <w:iCs/>
              </w:rPr>
              <w:t xml:space="preserve">Gleditsia </w:t>
            </w:r>
            <w:proofErr w:type="spellStart"/>
            <w:r w:rsidRPr="004E14C0">
              <w:rPr>
                <w:rFonts w:ascii="Arial" w:hAnsi="Arial" w:cs="Arial"/>
                <w:i/>
                <w:iCs/>
              </w:rPr>
              <w:t>triacanthos</w:t>
            </w:r>
            <w:proofErr w:type="spellEnd"/>
            <w:r w:rsidRPr="009D3373">
              <w:rPr>
                <w:rFonts w:ascii="Arial" w:hAnsi="Arial" w:cs="Arial"/>
              </w:rPr>
              <w:t xml:space="preserve"> (Honey Locust)</w:t>
            </w:r>
          </w:p>
        </w:tc>
        <w:tc>
          <w:tcPr>
            <w:tcW w:w="2126" w:type="dxa"/>
          </w:tcPr>
          <w:p w14:paraId="69B179A3" w14:textId="1581630E"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27FE7B7B" w14:textId="77777777" w:rsidTr="009D3373">
        <w:tc>
          <w:tcPr>
            <w:tcW w:w="1413" w:type="dxa"/>
          </w:tcPr>
          <w:p w14:paraId="4D996B2D" w14:textId="624DCAC8" w:rsidR="009D3373" w:rsidRPr="009D3373" w:rsidRDefault="009D3373" w:rsidP="009D3373">
            <w:pPr>
              <w:jc w:val="both"/>
              <w:rPr>
                <w:rFonts w:ascii="Arial" w:hAnsi="Arial" w:cs="Arial"/>
              </w:rPr>
            </w:pPr>
            <w:r w:rsidRPr="009D3373">
              <w:rPr>
                <w:rFonts w:ascii="Arial" w:hAnsi="Arial" w:cs="Arial"/>
              </w:rPr>
              <w:t>34</w:t>
            </w:r>
          </w:p>
        </w:tc>
        <w:tc>
          <w:tcPr>
            <w:tcW w:w="4394" w:type="dxa"/>
          </w:tcPr>
          <w:p w14:paraId="11B16F06" w14:textId="38862BA8" w:rsidR="009D3373" w:rsidRPr="009D3373" w:rsidRDefault="009D3373" w:rsidP="009D3373">
            <w:pPr>
              <w:jc w:val="both"/>
              <w:rPr>
                <w:rFonts w:ascii="Arial" w:hAnsi="Arial" w:cs="Arial"/>
              </w:rPr>
            </w:pPr>
            <w:r w:rsidRPr="004E14C0">
              <w:rPr>
                <w:rFonts w:ascii="Arial" w:hAnsi="Arial" w:cs="Arial"/>
                <w:i/>
                <w:iCs/>
              </w:rPr>
              <w:t xml:space="preserve">Jacaranda </w:t>
            </w:r>
            <w:proofErr w:type="spellStart"/>
            <w:r w:rsidRPr="004E14C0">
              <w:rPr>
                <w:rFonts w:ascii="Arial" w:hAnsi="Arial" w:cs="Arial"/>
                <w:i/>
                <w:iCs/>
              </w:rPr>
              <w:t>mimosifolia</w:t>
            </w:r>
            <w:proofErr w:type="spellEnd"/>
            <w:r w:rsidRPr="009D3373">
              <w:rPr>
                <w:rFonts w:ascii="Arial" w:hAnsi="Arial" w:cs="Arial"/>
              </w:rPr>
              <w:t xml:space="preserve"> (Jacaranda)</w:t>
            </w:r>
          </w:p>
        </w:tc>
        <w:tc>
          <w:tcPr>
            <w:tcW w:w="2126" w:type="dxa"/>
          </w:tcPr>
          <w:p w14:paraId="5EFCEC34" w14:textId="1FC1CBBB"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5B18DB19" w14:textId="77777777" w:rsidTr="009D3373">
        <w:tc>
          <w:tcPr>
            <w:tcW w:w="1413" w:type="dxa"/>
          </w:tcPr>
          <w:p w14:paraId="68D3E96F" w14:textId="2C2EAE59" w:rsidR="009D3373" w:rsidRPr="009D3373" w:rsidRDefault="009D3373" w:rsidP="009D3373">
            <w:pPr>
              <w:jc w:val="both"/>
              <w:rPr>
                <w:rFonts w:ascii="Arial" w:hAnsi="Arial" w:cs="Arial"/>
              </w:rPr>
            </w:pPr>
            <w:r w:rsidRPr="009D3373">
              <w:rPr>
                <w:rFonts w:ascii="Arial" w:hAnsi="Arial" w:cs="Arial"/>
              </w:rPr>
              <w:t>35</w:t>
            </w:r>
          </w:p>
        </w:tc>
        <w:tc>
          <w:tcPr>
            <w:tcW w:w="4394" w:type="dxa"/>
          </w:tcPr>
          <w:p w14:paraId="24AF39AB" w14:textId="7F6EA8D4" w:rsidR="009D3373" w:rsidRPr="009D3373" w:rsidRDefault="009D3373" w:rsidP="009D3373">
            <w:pPr>
              <w:jc w:val="both"/>
              <w:rPr>
                <w:rFonts w:ascii="Arial" w:hAnsi="Arial" w:cs="Arial"/>
              </w:rPr>
            </w:pPr>
            <w:r w:rsidRPr="004E14C0">
              <w:rPr>
                <w:rFonts w:ascii="Arial" w:hAnsi="Arial" w:cs="Arial"/>
                <w:i/>
                <w:iCs/>
              </w:rPr>
              <w:t xml:space="preserve">Fraxinus </w:t>
            </w:r>
            <w:proofErr w:type="spellStart"/>
            <w:r w:rsidRPr="004E14C0">
              <w:rPr>
                <w:rFonts w:ascii="Arial" w:hAnsi="Arial" w:cs="Arial"/>
                <w:i/>
                <w:iCs/>
              </w:rPr>
              <w:t>griffithii</w:t>
            </w:r>
            <w:proofErr w:type="spellEnd"/>
            <w:r w:rsidRPr="009D3373">
              <w:rPr>
                <w:rFonts w:ascii="Arial" w:hAnsi="Arial" w:cs="Arial"/>
              </w:rPr>
              <w:t xml:space="preserve"> (Evergreen Ash)</w:t>
            </w:r>
          </w:p>
        </w:tc>
        <w:tc>
          <w:tcPr>
            <w:tcW w:w="2126" w:type="dxa"/>
          </w:tcPr>
          <w:p w14:paraId="71440FA3" w14:textId="68B18EE3"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7632D7DA" w14:textId="77777777" w:rsidTr="009D3373">
        <w:tc>
          <w:tcPr>
            <w:tcW w:w="1413" w:type="dxa"/>
          </w:tcPr>
          <w:p w14:paraId="639A23B9" w14:textId="4D52747F" w:rsidR="009D3373" w:rsidRPr="009D3373" w:rsidRDefault="009D3373" w:rsidP="009D3373">
            <w:pPr>
              <w:jc w:val="both"/>
              <w:rPr>
                <w:rFonts w:ascii="Arial" w:hAnsi="Arial" w:cs="Arial"/>
              </w:rPr>
            </w:pPr>
            <w:r w:rsidRPr="009D3373">
              <w:rPr>
                <w:rFonts w:ascii="Arial" w:hAnsi="Arial" w:cs="Arial"/>
              </w:rPr>
              <w:t>36</w:t>
            </w:r>
          </w:p>
        </w:tc>
        <w:tc>
          <w:tcPr>
            <w:tcW w:w="4394" w:type="dxa"/>
          </w:tcPr>
          <w:p w14:paraId="2B5961A6" w14:textId="1AE45292" w:rsidR="009D3373" w:rsidRPr="009D3373" w:rsidRDefault="009D3373" w:rsidP="009D3373">
            <w:pPr>
              <w:jc w:val="both"/>
              <w:rPr>
                <w:rFonts w:ascii="Arial" w:hAnsi="Arial" w:cs="Arial"/>
              </w:rPr>
            </w:pPr>
            <w:r w:rsidRPr="004E14C0">
              <w:rPr>
                <w:rFonts w:ascii="Arial" w:hAnsi="Arial" w:cs="Arial"/>
                <w:i/>
                <w:iCs/>
              </w:rPr>
              <w:t xml:space="preserve">Jacaranda </w:t>
            </w:r>
            <w:proofErr w:type="spellStart"/>
            <w:r w:rsidRPr="004E14C0">
              <w:rPr>
                <w:rFonts w:ascii="Arial" w:hAnsi="Arial" w:cs="Arial"/>
                <w:i/>
                <w:iCs/>
              </w:rPr>
              <w:t>mimosifolia</w:t>
            </w:r>
            <w:proofErr w:type="spellEnd"/>
            <w:r w:rsidRPr="009D3373">
              <w:rPr>
                <w:rFonts w:ascii="Arial" w:hAnsi="Arial" w:cs="Arial"/>
              </w:rPr>
              <w:t xml:space="preserve"> (Jacaranda)</w:t>
            </w:r>
          </w:p>
        </w:tc>
        <w:tc>
          <w:tcPr>
            <w:tcW w:w="2126" w:type="dxa"/>
          </w:tcPr>
          <w:p w14:paraId="1F03F74C" w14:textId="7EC37F04"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5CBFDDF6" w14:textId="77777777" w:rsidTr="009D3373">
        <w:tc>
          <w:tcPr>
            <w:tcW w:w="1413" w:type="dxa"/>
          </w:tcPr>
          <w:p w14:paraId="178FBDB5" w14:textId="523ABD3E" w:rsidR="009D3373" w:rsidRPr="009D3373" w:rsidRDefault="009D3373" w:rsidP="009D3373">
            <w:pPr>
              <w:jc w:val="both"/>
              <w:rPr>
                <w:rFonts w:ascii="Arial" w:hAnsi="Arial" w:cs="Arial"/>
              </w:rPr>
            </w:pPr>
            <w:r w:rsidRPr="009D3373">
              <w:rPr>
                <w:rFonts w:ascii="Arial" w:hAnsi="Arial" w:cs="Arial"/>
              </w:rPr>
              <w:t>37</w:t>
            </w:r>
          </w:p>
        </w:tc>
        <w:tc>
          <w:tcPr>
            <w:tcW w:w="4394" w:type="dxa"/>
          </w:tcPr>
          <w:p w14:paraId="006D97CF" w14:textId="4C65D2D2" w:rsidR="009D3373" w:rsidRPr="009D3373" w:rsidRDefault="009D3373" w:rsidP="009D3373">
            <w:pPr>
              <w:jc w:val="both"/>
              <w:rPr>
                <w:rFonts w:ascii="Arial" w:hAnsi="Arial" w:cs="Arial"/>
              </w:rPr>
            </w:pPr>
            <w:r w:rsidRPr="004E14C0">
              <w:rPr>
                <w:rFonts w:ascii="Arial" w:hAnsi="Arial" w:cs="Arial"/>
                <w:i/>
                <w:iCs/>
              </w:rPr>
              <w:t xml:space="preserve">Jacaranda </w:t>
            </w:r>
            <w:proofErr w:type="spellStart"/>
            <w:r w:rsidRPr="004E14C0">
              <w:rPr>
                <w:rFonts w:ascii="Arial" w:hAnsi="Arial" w:cs="Arial"/>
                <w:i/>
                <w:iCs/>
              </w:rPr>
              <w:t>mimosifolia</w:t>
            </w:r>
            <w:proofErr w:type="spellEnd"/>
            <w:r w:rsidRPr="009D3373">
              <w:rPr>
                <w:rFonts w:ascii="Arial" w:hAnsi="Arial" w:cs="Arial"/>
              </w:rPr>
              <w:t xml:space="preserve"> (Jacaranda)</w:t>
            </w:r>
          </w:p>
        </w:tc>
        <w:tc>
          <w:tcPr>
            <w:tcW w:w="2126" w:type="dxa"/>
          </w:tcPr>
          <w:p w14:paraId="07658584" w14:textId="2CECB384"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2B0E3507" w14:textId="77777777" w:rsidTr="009D3373">
        <w:tc>
          <w:tcPr>
            <w:tcW w:w="1413" w:type="dxa"/>
          </w:tcPr>
          <w:p w14:paraId="47B316DF" w14:textId="2CC0737A" w:rsidR="009D3373" w:rsidRPr="009D3373" w:rsidRDefault="009D3373" w:rsidP="009D3373">
            <w:pPr>
              <w:jc w:val="both"/>
              <w:rPr>
                <w:rFonts w:ascii="Arial" w:hAnsi="Arial" w:cs="Arial"/>
              </w:rPr>
            </w:pPr>
            <w:r w:rsidRPr="009D3373">
              <w:rPr>
                <w:rFonts w:ascii="Arial" w:hAnsi="Arial" w:cs="Arial"/>
              </w:rPr>
              <w:t>38</w:t>
            </w:r>
          </w:p>
        </w:tc>
        <w:tc>
          <w:tcPr>
            <w:tcW w:w="4394" w:type="dxa"/>
          </w:tcPr>
          <w:p w14:paraId="3C814BC5" w14:textId="000F7230" w:rsidR="009D3373" w:rsidRPr="009D3373" w:rsidRDefault="009D3373" w:rsidP="009D3373">
            <w:pPr>
              <w:jc w:val="both"/>
              <w:rPr>
                <w:rFonts w:ascii="Arial" w:hAnsi="Arial" w:cs="Arial"/>
              </w:rPr>
            </w:pPr>
            <w:r w:rsidRPr="004E14C0">
              <w:rPr>
                <w:rFonts w:ascii="Arial" w:hAnsi="Arial" w:cs="Arial"/>
                <w:i/>
                <w:iCs/>
              </w:rPr>
              <w:t xml:space="preserve">Fraxinus </w:t>
            </w:r>
            <w:proofErr w:type="spellStart"/>
            <w:r w:rsidRPr="004E14C0">
              <w:rPr>
                <w:rFonts w:ascii="Arial" w:hAnsi="Arial" w:cs="Arial"/>
                <w:i/>
                <w:iCs/>
              </w:rPr>
              <w:t>griffithii</w:t>
            </w:r>
            <w:proofErr w:type="spellEnd"/>
            <w:r w:rsidRPr="009D3373">
              <w:rPr>
                <w:rFonts w:ascii="Arial" w:hAnsi="Arial" w:cs="Arial"/>
              </w:rPr>
              <w:t xml:space="preserve"> (Evergreen Ash)</w:t>
            </w:r>
          </w:p>
        </w:tc>
        <w:tc>
          <w:tcPr>
            <w:tcW w:w="2126" w:type="dxa"/>
          </w:tcPr>
          <w:p w14:paraId="4744877A" w14:textId="0FAF9A8F"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44AB01EA" w14:textId="77777777" w:rsidTr="009D3373">
        <w:tc>
          <w:tcPr>
            <w:tcW w:w="1413" w:type="dxa"/>
          </w:tcPr>
          <w:p w14:paraId="5B1521FC" w14:textId="14C3D15E" w:rsidR="009D3373" w:rsidRPr="009D3373" w:rsidRDefault="009D3373" w:rsidP="009D3373">
            <w:pPr>
              <w:jc w:val="both"/>
              <w:rPr>
                <w:rFonts w:ascii="Arial" w:hAnsi="Arial" w:cs="Arial"/>
              </w:rPr>
            </w:pPr>
            <w:r w:rsidRPr="009D3373">
              <w:rPr>
                <w:rFonts w:ascii="Arial" w:hAnsi="Arial" w:cs="Arial"/>
              </w:rPr>
              <w:t>39</w:t>
            </w:r>
          </w:p>
        </w:tc>
        <w:tc>
          <w:tcPr>
            <w:tcW w:w="4394" w:type="dxa"/>
          </w:tcPr>
          <w:p w14:paraId="54C5B595" w14:textId="54950402" w:rsidR="009D3373" w:rsidRPr="009D3373" w:rsidRDefault="009D3373" w:rsidP="009D3373">
            <w:pPr>
              <w:jc w:val="both"/>
              <w:rPr>
                <w:rFonts w:ascii="Arial" w:hAnsi="Arial" w:cs="Arial"/>
              </w:rPr>
            </w:pPr>
            <w:r w:rsidRPr="004E14C0">
              <w:rPr>
                <w:rFonts w:ascii="Arial" w:hAnsi="Arial" w:cs="Arial"/>
                <w:i/>
                <w:iCs/>
              </w:rPr>
              <w:t xml:space="preserve">Gleditsia </w:t>
            </w:r>
            <w:proofErr w:type="spellStart"/>
            <w:r w:rsidRPr="004E14C0">
              <w:rPr>
                <w:rFonts w:ascii="Arial" w:hAnsi="Arial" w:cs="Arial"/>
                <w:i/>
                <w:iCs/>
              </w:rPr>
              <w:t>triacanthos</w:t>
            </w:r>
            <w:proofErr w:type="spellEnd"/>
            <w:r w:rsidRPr="009D3373">
              <w:rPr>
                <w:rFonts w:ascii="Arial" w:hAnsi="Arial" w:cs="Arial"/>
              </w:rPr>
              <w:t xml:space="preserve"> (Honey Locust)</w:t>
            </w:r>
          </w:p>
        </w:tc>
        <w:tc>
          <w:tcPr>
            <w:tcW w:w="2126" w:type="dxa"/>
          </w:tcPr>
          <w:p w14:paraId="3FD40AB1" w14:textId="5EC91DFD"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2070C3BA" w14:textId="77777777" w:rsidTr="009D3373">
        <w:tc>
          <w:tcPr>
            <w:tcW w:w="1413" w:type="dxa"/>
          </w:tcPr>
          <w:p w14:paraId="6F755123" w14:textId="52C9D349" w:rsidR="009D3373" w:rsidRPr="009D3373" w:rsidRDefault="009D3373" w:rsidP="009D3373">
            <w:pPr>
              <w:jc w:val="both"/>
              <w:rPr>
                <w:rFonts w:ascii="Arial" w:hAnsi="Arial" w:cs="Arial"/>
              </w:rPr>
            </w:pPr>
            <w:r w:rsidRPr="009D3373">
              <w:rPr>
                <w:rFonts w:ascii="Arial" w:hAnsi="Arial" w:cs="Arial"/>
              </w:rPr>
              <w:t>40</w:t>
            </w:r>
          </w:p>
        </w:tc>
        <w:tc>
          <w:tcPr>
            <w:tcW w:w="4394" w:type="dxa"/>
          </w:tcPr>
          <w:p w14:paraId="02B69179" w14:textId="61BB8386" w:rsidR="009D3373" w:rsidRPr="009D3373" w:rsidRDefault="009D3373" w:rsidP="009D3373">
            <w:pPr>
              <w:jc w:val="both"/>
              <w:rPr>
                <w:rFonts w:ascii="Arial" w:hAnsi="Arial" w:cs="Arial"/>
              </w:rPr>
            </w:pPr>
            <w:r w:rsidRPr="004E14C0">
              <w:rPr>
                <w:rFonts w:ascii="Arial" w:hAnsi="Arial" w:cs="Arial"/>
                <w:i/>
                <w:iCs/>
              </w:rPr>
              <w:t xml:space="preserve">Fraxinus </w:t>
            </w:r>
            <w:proofErr w:type="spellStart"/>
            <w:r w:rsidRPr="004E14C0">
              <w:rPr>
                <w:rFonts w:ascii="Arial" w:hAnsi="Arial" w:cs="Arial"/>
                <w:i/>
                <w:iCs/>
              </w:rPr>
              <w:t>griffithii</w:t>
            </w:r>
            <w:proofErr w:type="spellEnd"/>
            <w:r w:rsidRPr="009D3373">
              <w:rPr>
                <w:rFonts w:ascii="Arial" w:hAnsi="Arial" w:cs="Arial"/>
              </w:rPr>
              <w:t xml:space="preserve"> (Evergreen Ash)</w:t>
            </w:r>
          </w:p>
        </w:tc>
        <w:tc>
          <w:tcPr>
            <w:tcW w:w="2126" w:type="dxa"/>
          </w:tcPr>
          <w:p w14:paraId="30F775D9" w14:textId="64905C08" w:rsidR="009D3373" w:rsidRPr="009D3373" w:rsidRDefault="009D3373" w:rsidP="009D3373">
            <w:pPr>
              <w:jc w:val="both"/>
              <w:rPr>
                <w:rFonts w:ascii="Arial" w:hAnsi="Arial" w:cs="Arial"/>
              </w:rPr>
            </w:pPr>
            <w:r w:rsidRPr="009D3373">
              <w:rPr>
                <w:rFonts w:ascii="Arial" w:hAnsi="Arial" w:cs="Arial"/>
              </w:rPr>
              <w:t xml:space="preserve">Edith Street </w:t>
            </w:r>
          </w:p>
        </w:tc>
      </w:tr>
      <w:tr w:rsidR="009D3373" w:rsidRPr="009D3373" w14:paraId="3E237FBC" w14:textId="77777777" w:rsidTr="009D3373">
        <w:tc>
          <w:tcPr>
            <w:tcW w:w="1413" w:type="dxa"/>
          </w:tcPr>
          <w:p w14:paraId="21118266" w14:textId="6CEC8608" w:rsidR="009D3373" w:rsidRPr="009D3373" w:rsidRDefault="009D3373" w:rsidP="00F70C36">
            <w:pPr>
              <w:jc w:val="both"/>
              <w:rPr>
                <w:rFonts w:ascii="Arial" w:hAnsi="Arial" w:cs="Arial"/>
              </w:rPr>
            </w:pPr>
            <w:r w:rsidRPr="009D3373">
              <w:rPr>
                <w:rFonts w:ascii="Arial" w:hAnsi="Arial" w:cs="Arial"/>
              </w:rPr>
              <w:t>41</w:t>
            </w:r>
          </w:p>
        </w:tc>
        <w:tc>
          <w:tcPr>
            <w:tcW w:w="4394" w:type="dxa"/>
          </w:tcPr>
          <w:p w14:paraId="37C45600" w14:textId="5A884644" w:rsidR="009D3373" w:rsidRPr="009D3373" w:rsidRDefault="009D3373" w:rsidP="00F70C36">
            <w:pPr>
              <w:jc w:val="both"/>
              <w:rPr>
                <w:rFonts w:ascii="Arial" w:hAnsi="Arial" w:cs="Arial"/>
              </w:rPr>
            </w:pPr>
            <w:r w:rsidRPr="004E14C0">
              <w:rPr>
                <w:rFonts w:ascii="Arial" w:hAnsi="Arial" w:cs="Arial"/>
                <w:i/>
                <w:iCs/>
              </w:rPr>
              <w:t xml:space="preserve">Araucaria </w:t>
            </w:r>
            <w:proofErr w:type="spellStart"/>
            <w:r w:rsidRPr="004E14C0">
              <w:rPr>
                <w:rFonts w:ascii="Arial" w:hAnsi="Arial" w:cs="Arial"/>
                <w:i/>
                <w:iCs/>
              </w:rPr>
              <w:t>columnaris</w:t>
            </w:r>
            <w:proofErr w:type="spellEnd"/>
            <w:r w:rsidRPr="009D3373">
              <w:rPr>
                <w:rFonts w:ascii="Arial" w:hAnsi="Arial" w:cs="Arial"/>
              </w:rPr>
              <w:t xml:space="preserve"> (Cook Pine)</w:t>
            </w:r>
          </w:p>
        </w:tc>
        <w:tc>
          <w:tcPr>
            <w:tcW w:w="2126" w:type="dxa"/>
          </w:tcPr>
          <w:p w14:paraId="02241AC4" w14:textId="0039EF5D" w:rsidR="009D3373" w:rsidRPr="009D3373" w:rsidRDefault="009D3373" w:rsidP="00F70C36">
            <w:pPr>
              <w:jc w:val="both"/>
              <w:rPr>
                <w:rFonts w:ascii="Arial" w:hAnsi="Arial" w:cs="Arial"/>
              </w:rPr>
            </w:pPr>
            <w:r w:rsidRPr="009D3373">
              <w:rPr>
                <w:rFonts w:ascii="Arial" w:hAnsi="Arial" w:cs="Arial"/>
              </w:rPr>
              <w:t>43 Roberts Street</w:t>
            </w:r>
          </w:p>
        </w:tc>
      </w:tr>
      <w:tr w:rsidR="009D3373" w:rsidRPr="009D3373" w14:paraId="6B74D892" w14:textId="77777777" w:rsidTr="009D3373">
        <w:tc>
          <w:tcPr>
            <w:tcW w:w="1413" w:type="dxa"/>
          </w:tcPr>
          <w:p w14:paraId="60F5017B" w14:textId="1A6BB258" w:rsidR="009D3373" w:rsidRPr="009D3373" w:rsidRDefault="009D3373" w:rsidP="00F70C36">
            <w:pPr>
              <w:jc w:val="both"/>
              <w:rPr>
                <w:rFonts w:ascii="Arial" w:hAnsi="Arial" w:cs="Arial"/>
              </w:rPr>
            </w:pPr>
            <w:r w:rsidRPr="009D3373">
              <w:rPr>
                <w:rFonts w:ascii="Arial" w:hAnsi="Arial" w:cs="Arial"/>
              </w:rPr>
              <w:t>42</w:t>
            </w:r>
          </w:p>
          <w:p w14:paraId="30A587E7" w14:textId="77777777" w:rsidR="009D3373" w:rsidRPr="009D3373" w:rsidRDefault="009D3373" w:rsidP="00F70C36">
            <w:pPr>
              <w:jc w:val="both"/>
              <w:rPr>
                <w:rFonts w:ascii="Arial" w:hAnsi="Arial" w:cs="Arial"/>
              </w:rPr>
            </w:pPr>
          </w:p>
          <w:p w14:paraId="1FCF4D52" w14:textId="77777777" w:rsidR="009D3373" w:rsidRPr="004E14C0" w:rsidRDefault="009D3373" w:rsidP="00F70C36">
            <w:pPr>
              <w:jc w:val="both"/>
              <w:rPr>
                <w:rFonts w:ascii="Arial" w:hAnsi="Arial" w:cs="Arial"/>
                <w:b/>
                <w:bCs/>
                <w:strike/>
              </w:rPr>
            </w:pPr>
            <w:r w:rsidRPr="004E14C0">
              <w:rPr>
                <w:rFonts w:ascii="Arial" w:hAnsi="Arial" w:cs="Arial"/>
                <w:b/>
                <w:bCs/>
                <w:strike/>
              </w:rPr>
              <w:t>43</w:t>
            </w:r>
          </w:p>
          <w:p w14:paraId="757F9BE2" w14:textId="220A3691" w:rsidR="009D3373" w:rsidRPr="009D3373" w:rsidRDefault="009D3373" w:rsidP="00F70C36">
            <w:pPr>
              <w:jc w:val="both"/>
              <w:rPr>
                <w:rFonts w:ascii="Arial" w:hAnsi="Arial" w:cs="Arial"/>
              </w:rPr>
            </w:pPr>
            <w:r w:rsidRPr="009D3373">
              <w:rPr>
                <w:rFonts w:ascii="Arial" w:hAnsi="Arial" w:cs="Arial"/>
              </w:rPr>
              <w:t>44</w:t>
            </w:r>
          </w:p>
          <w:p w14:paraId="7CDC18F6" w14:textId="77777777" w:rsidR="009D3373" w:rsidRPr="009D3373" w:rsidRDefault="009D3373" w:rsidP="00F70C36">
            <w:pPr>
              <w:jc w:val="both"/>
              <w:rPr>
                <w:rFonts w:ascii="Arial" w:hAnsi="Arial" w:cs="Arial"/>
              </w:rPr>
            </w:pPr>
          </w:p>
          <w:p w14:paraId="72E8216B" w14:textId="0C091735" w:rsidR="009D3373" w:rsidRPr="009D3373" w:rsidRDefault="009D3373" w:rsidP="00F70C36">
            <w:pPr>
              <w:jc w:val="both"/>
              <w:rPr>
                <w:rFonts w:ascii="Arial" w:hAnsi="Arial" w:cs="Arial"/>
              </w:rPr>
            </w:pPr>
            <w:r w:rsidRPr="009D3373">
              <w:rPr>
                <w:rFonts w:ascii="Arial" w:hAnsi="Arial" w:cs="Arial"/>
              </w:rPr>
              <w:t>45</w:t>
            </w:r>
          </w:p>
        </w:tc>
        <w:tc>
          <w:tcPr>
            <w:tcW w:w="4394" w:type="dxa"/>
          </w:tcPr>
          <w:p w14:paraId="22F1297A" w14:textId="77777777" w:rsidR="009D3373" w:rsidRPr="009D3373" w:rsidRDefault="009D3373" w:rsidP="00F70C36">
            <w:pPr>
              <w:jc w:val="both"/>
              <w:rPr>
                <w:rFonts w:ascii="Arial" w:hAnsi="Arial" w:cs="Arial"/>
              </w:rPr>
            </w:pPr>
            <w:r w:rsidRPr="004E14C0">
              <w:rPr>
                <w:rFonts w:ascii="Arial" w:hAnsi="Arial" w:cs="Arial"/>
                <w:i/>
                <w:iCs/>
              </w:rPr>
              <w:t xml:space="preserve">Callistemon </w:t>
            </w:r>
            <w:proofErr w:type="spellStart"/>
            <w:r w:rsidRPr="004E14C0">
              <w:rPr>
                <w:rFonts w:ascii="Arial" w:hAnsi="Arial" w:cs="Arial"/>
                <w:i/>
                <w:iCs/>
              </w:rPr>
              <w:t>salignus</w:t>
            </w:r>
            <w:proofErr w:type="spellEnd"/>
            <w:r w:rsidRPr="009D3373">
              <w:rPr>
                <w:rFonts w:ascii="Arial" w:hAnsi="Arial" w:cs="Arial"/>
              </w:rPr>
              <w:t xml:space="preserve"> (Willow Bottlebrush)</w:t>
            </w:r>
          </w:p>
          <w:p w14:paraId="297F6C7C" w14:textId="77777777" w:rsidR="009D3373" w:rsidRPr="009D3373" w:rsidRDefault="009D3373" w:rsidP="00F70C36">
            <w:pPr>
              <w:jc w:val="both"/>
              <w:rPr>
                <w:rFonts w:ascii="Arial" w:hAnsi="Arial" w:cs="Arial"/>
              </w:rPr>
            </w:pPr>
          </w:p>
          <w:p w14:paraId="24C2363B" w14:textId="59799CC1" w:rsidR="009D3373" w:rsidRPr="004E14C0" w:rsidRDefault="009D3373" w:rsidP="00F70C36">
            <w:pPr>
              <w:jc w:val="both"/>
              <w:rPr>
                <w:rFonts w:ascii="Arial" w:hAnsi="Arial" w:cs="Arial"/>
                <w:b/>
                <w:bCs/>
                <w:strike/>
              </w:rPr>
            </w:pPr>
            <w:r w:rsidRPr="004E14C0">
              <w:rPr>
                <w:rFonts w:ascii="Arial" w:hAnsi="Arial" w:cs="Arial"/>
                <w:b/>
                <w:bCs/>
                <w:i/>
                <w:iCs/>
                <w:strike/>
              </w:rPr>
              <w:t xml:space="preserve">Grevillea </w:t>
            </w:r>
            <w:proofErr w:type="spellStart"/>
            <w:r w:rsidRPr="004E14C0">
              <w:rPr>
                <w:rFonts w:ascii="Arial" w:hAnsi="Arial" w:cs="Arial"/>
                <w:b/>
                <w:bCs/>
                <w:i/>
                <w:iCs/>
                <w:strike/>
              </w:rPr>
              <w:t>robusta</w:t>
            </w:r>
            <w:proofErr w:type="spellEnd"/>
            <w:r w:rsidRPr="004E14C0">
              <w:rPr>
                <w:rFonts w:ascii="Arial" w:hAnsi="Arial" w:cs="Arial"/>
                <w:b/>
                <w:bCs/>
                <w:strike/>
              </w:rPr>
              <w:t xml:space="preserve"> (Silky Oak)</w:t>
            </w:r>
          </w:p>
          <w:p w14:paraId="7CEDB859" w14:textId="187198C2" w:rsidR="009D3373" w:rsidRPr="009D3373" w:rsidRDefault="009D3373" w:rsidP="00F70C36">
            <w:pPr>
              <w:jc w:val="both"/>
              <w:rPr>
                <w:rFonts w:ascii="Arial" w:hAnsi="Arial" w:cs="Arial"/>
              </w:rPr>
            </w:pPr>
            <w:r w:rsidRPr="004E14C0">
              <w:rPr>
                <w:rFonts w:ascii="Arial" w:hAnsi="Arial" w:cs="Arial"/>
                <w:i/>
                <w:iCs/>
              </w:rPr>
              <w:t>Morus spp.</w:t>
            </w:r>
            <w:r w:rsidRPr="009D3373">
              <w:rPr>
                <w:rFonts w:ascii="Arial" w:hAnsi="Arial" w:cs="Arial"/>
              </w:rPr>
              <w:t xml:space="preserve"> (Mulberry)</w:t>
            </w:r>
          </w:p>
          <w:p w14:paraId="58FDF76F" w14:textId="77777777" w:rsidR="009D3373" w:rsidRPr="009D3373" w:rsidRDefault="009D3373" w:rsidP="00F70C36">
            <w:pPr>
              <w:jc w:val="both"/>
              <w:rPr>
                <w:rFonts w:ascii="Arial" w:hAnsi="Arial" w:cs="Arial"/>
              </w:rPr>
            </w:pPr>
          </w:p>
          <w:p w14:paraId="4E56F9B6" w14:textId="5AEC8C4D" w:rsidR="009D3373" w:rsidRPr="009D3373" w:rsidRDefault="009D3373" w:rsidP="00F70C36">
            <w:pPr>
              <w:jc w:val="both"/>
              <w:rPr>
                <w:rFonts w:ascii="Arial" w:hAnsi="Arial" w:cs="Arial"/>
              </w:rPr>
            </w:pPr>
            <w:r w:rsidRPr="004E14C0">
              <w:rPr>
                <w:rFonts w:ascii="Arial" w:hAnsi="Arial" w:cs="Arial"/>
                <w:i/>
                <w:iCs/>
              </w:rPr>
              <w:t>Prunus spp.</w:t>
            </w:r>
            <w:r w:rsidRPr="009D3373">
              <w:rPr>
                <w:rFonts w:ascii="Arial" w:hAnsi="Arial" w:cs="Arial"/>
              </w:rPr>
              <w:t xml:space="preserve"> (Ornamental Cherry)</w:t>
            </w:r>
          </w:p>
        </w:tc>
        <w:tc>
          <w:tcPr>
            <w:tcW w:w="2126" w:type="dxa"/>
          </w:tcPr>
          <w:p w14:paraId="461D0667" w14:textId="77777777" w:rsidR="009D3373" w:rsidRPr="009D3373" w:rsidRDefault="009D3373" w:rsidP="00F70C36">
            <w:pPr>
              <w:jc w:val="both"/>
              <w:rPr>
                <w:rFonts w:ascii="Arial" w:hAnsi="Arial" w:cs="Arial"/>
              </w:rPr>
            </w:pPr>
            <w:r w:rsidRPr="009D3373">
              <w:rPr>
                <w:rFonts w:ascii="Arial" w:hAnsi="Arial" w:cs="Arial"/>
              </w:rPr>
              <w:t>43 Roberts Street</w:t>
            </w:r>
          </w:p>
          <w:p w14:paraId="1E536F28" w14:textId="77777777" w:rsidR="009D3373" w:rsidRPr="009D3373" w:rsidRDefault="009D3373" w:rsidP="00F70C36">
            <w:pPr>
              <w:jc w:val="both"/>
              <w:rPr>
                <w:rFonts w:ascii="Arial" w:hAnsi="Arial" w:cs="Arial"/>
              </w:rPr>
            </w:pPr>
          </w:p>
          <w:p w14:paraId="43A004B3" w14:textId="77777777" w:rsidR="009D3373" w:rsidRPr="004E14C0" w:rsidRDefault="009D3373" w:rsidP="00F70C36">
            <w:pPr>
              <w:jc w:val="both"/>
              <w:rPr>
                <w:rFonts w:ascii="Arial" w:hAnsi="Arial" w:cs="Arial"/>
                <w:b/>
                <w:bCs/>
                <w:strike/>
              </w:rPr>
            </w:pPr>
            <w:r w:rsidRPr="004E14C0">
              <w:rPr>
                <w:rFonts w:ascii="Arial" w:hAnsi="Arial" w:cs="Arial"/>
                <w:b/>
                <w:bCs/>
                <w:strike/>
              </w:rPr>
              <w:t>32 Roberts Street</w:t>
            </w:r>
          </w:p>
          <w:p w14:paraId="3D7A4A91" w14:textId="22B68FBA" w:rsidR="009D3373" w:rsidRPr="009D3373" w:rsidRDefault="009D3373" w:rsidP="00F70C36">
            <w:pPr>
              <w:jc w:val="both"/>
              <w:rPr>
                <w:rFonts w:ascii="Arial" w:hAnsi="Arial" w:cs="Arial"/>
              </w:rPr>
            </w:pPr>
            <w:r w:rsidRPr="009D3373">
              <w:rPr>
                <w:rFonts w:ascii="Arial" w:hAnsi="Arial" w:cs="Arial"/>
              </w:rPr>
              <w:t>Rear 55-57 Mary St</w:t>
            </w:r>
          </w:p>
          <w:p w14:paraId="50B49DDF" w14:textId="77777777" w:rsidR="009D3373" w:rsidRPr="009D3373" w:rsidRDefault="009D3373" w:rsidP="00F70C36">
            <w:pPr>
              <w:jc w:val="both"/>
              <w:rPr>
                <w:rFonts w:ascii="Arial" w:hAnsi="Arial" w:cs="Arial"/>
              </w:rPr>
            </w:pPr>
          </w:p>
          <w:p w14:paraId="79B68E0F" w14:textId="1100D815" w:rsidR="009D3373" w:rsidRPr="009D3373" w:rsidRDefault="009D3373" w:rsidP="00F70C36">
            <w:pPr>
              <w:jc w:val="both"/>
              <w:rPr>
                <w:rFonts w:ascii="Arial" w:hAnsi="Arial" w:cs="Arial"/>
              </w:rPr>
            </w:pPr>
            <w:r w:rsidRPr="009D3373">
              <w:rPr>
                <w:rFonts w:ascii="Arial" w:hAnsi="Arial" w:cs="Arial"/>
              </w:rPr>
              <w:t>Rear 55-57 Mary St</w:t>
            </w:r>
          </w:p>
        </w:tc>
      </w:tr>
    </w:tbl>
    <w:p w14:paraId="791F71B0" w14:textId="53CBFDB5" w:rsidR="009D3373" w:rsidRPr="009D3373" w:rsidRDefault="009D3373" w:rsidP="00F70C36">
      <w:pPr>
        <w:jc w:val="both"/>
        <w:rPr>
          <w:rFonts w:ascii="Arial" w:hAnsi="Arial" w:cs="Arial"/>
        </w:rPr>
      </w:pPr>
    </w:p>
    <w:p w14:paraId="0299E139" w14:textId="77777777" w:rsidR="009D3373" w:rsidRPr="009D3373" w:rsidRDefault="009D3373" w:rsidP="00F70C36">
      <w:pPr>
        <w:jc w:val="both"/>
        <w:rPr>
          <w:rFonts w:ascii="Arial" w:hAnsi="Arial" w:cs="Arial"/>
        </w:rPr>
      </w:pPr>
      <w:r w:rsidRPr="009D3373">
        <w:rPr>
          <w:rFonts w:ascii="Arial" w:hAnsi="Arial" w:cs="Arial"/>
        </w:rPr>
        <w:lastRenderedPageBreak/>
        <w:t>Details of the trees must be included on all Construction Certificate plans and shall be annotated in the following way:</w:t>
      </w:r>
    </w:p>
    <w:p w14:paraId="556FB241" w14:textId="77777777" w:rsidR="009D3373" w:rsidRPr="009D3373" w:rsidRDefault="009D3373" w:rsidP="009D3373">
      <w:pPr>
        <w:pStyle w:val="ListParagraph"/>
        <w:numPr>
          <w:ilvl w:val="0"/>
          <w:numId w:val="10"/>
        </w:numPr>
        <w:jc w:val="both"/>
        <w:rPr>
          <w:rFonts w:ascii="Arial" w:hAnsi="Arial" w:cs="Arial"/>
        </w:rPr>
      </w:pPr>
      <w:r w:rsidRPr="009D3373">
        <w:rPr>
          <w:rFonts w:ascii="Arial" w:hAnsi="Arial" w:cs="Arial"/>
        </w:rPr>
        <w:t xml:space="preserve">Green for trees to be </w:t>
      </w:r>
      <w:proofErr w:type="gramStart"/>
      <w:r w:rsidRPr="009D3373">
        <w:rPr>
          <w:rFonts w:ascii="Arial" w:hAnsi="Arial" w:cs="Arial"/>
        </w:rPr>
        <w:t>retained;</w:t>
      </w:r>
      <w:proofErr w:type="gramEnd"/>
      <w:r w:rsidRPr="009D3373">
        <w:rPr>
          <w:rFonts w:ascii="Arial" w:hAnsi="Arial" w:cs="Arial"/>
        </w:rPr>
        <w:t xml:space="preserve"> </w:t>
      </w:r>
    </w:p>
    <w:p w14:paraId="1DCB8B0B" w14:textId="6658CC9C" w:rsidR="004E14C0" w:rsidRDefault="009D3373" w:rsidP="004E14C0">
      <w:pPr>
        <w:pStyle w:val="ListParagraph"/>
        <w:numPr>
          <w:ilvl w:val="0"/>
          <w:numId w:val="10"/>
        </w:numPr>
        <w:jc w:val="both"/>
        <w:rPr>
          <w:rFonts w:ascii="Arial" w:hAnsi="Arial" w:cs="Arial"/>
        </w:rPr>
      </w:pPr>
      <w:r w:rsidRPr="009D3373">
        <w:rPr>
          <w:rFonts w:ascii="Arial" w:hAnsi="Arial" w:cs="Arial"/>
        </w:rPr>
        <w:t>Red for trees to be removed.</w:t>
      </w:r>
    </w:p>
    <w:p w14:paraId="77AE60FF" w14:textId="77777777" w:rsidR="004E14C0" w:rsidRPr="004E14C0" w:rsidRDefault="004E14C0" w:rsidP="004E14C0">
      <w:pPr>
        <w:pStyle w:val="ListParagraph"/>
        <w:jc w:val="both"/>
        <w:rPr>
          <w:rFonts w:ascii="Arial" w:hAnsi="Arial" w:cs="Arial"/>
        </w:rPr>
      </w:pPr>
    </w:p>
    <w:p w14:paraId="27BF6647" w14:textId="77CC1F27" w:rsidR="004E14C0" w:rsidRPr="009D3373" w:rsidRDefault="004E14C0" w:rsidP="004E14C0">
      <w:pPr>
        <w:pStyle w:val="ListParagraph"/>
        <w:ind w:left="778" w:firstLine="662"/>
        <w:jc w:val="right"/>
        <w:rPr>
          <w:rFonts w:ascii="Arial" w:hAnsi="Arial" w:cs="Arial"/>
          <w:b/>
          <w:bCs/>
        </w:rPr>
      </w:pPr>
      <w:r w:rsidRPr="009D3373">
        <w:rPr>
          <w:rFonts w:ascii="Arial" w:hAnsi="Arial" w:cs="Arial"/>
          <w:b/>
          <w:bCs/>
        </w:rPr>
        <w:t>(Condition 2</w:t>
      </w:r>
      <w:r>
        <w:rPr>
          <w:rFonts w:ascii="Arial" w:hAnsi="Arial" w:cs="Arial"/>
          <w:b/>
          <w:bCs/>
        </w:rPr>
        <w:t>5</w:t>
      </w:r>
      <w:r w:rsidRPr="009D3373">
        <w:rPr>
          <w:rFonts w:ascii="Arial" w:hAnsi="Arial" w:cs="Arial"/>
          <w:b/>
          <w:bCs/>
        </w:rPr>
        <w:t xml:space="preserve"> amended under MOD/2023/0211 on 5 March 2024)</w:t>
      </w:r>
    </w:p>
    <w:p w14:paraId="7750536B" w14:textId="77777777" w:rsidR="004E14C0" w:rsidRDefault="004E14C0" w:rsidP="004E14C0">
      <w:pPr>
        <w:spacing w:after="200" w:line="240" w:lineRule="auto"/>
        <w:jc w:val="both"/>
        <w:rPr>
          <w:rFonts w:ascii="Arial" w:eastAsia="Times New Roman" w:hAnsi="Arial" w:cs="Arial"/>
          <w:color w:val="000000"/>
          <w:sz w:val="24"/>
          <w:szCs w:val="24"/>
          <w:lang w:eastAsia="en-AU"/>
        </w:rPr>
      </w:pPr>
    </w:p>
    <w:p w14:paraId="2BFF5E03" w14:textId="2A5C22BE" w:rsidR="004E14C0" w:rsidRPr="004E14C0" w:rsidRDefault="004E14C0" w:rsidP="004E14C0">
      <w:pPr>
        <w:jc w:val="both"/>
        <w:rPr>
          <w:rFonts w:ascii="Arial" w:hAnsi="Arial" w:cs="Arial"/>
          <w:b/>
          <w:bCs/>
        </w:rPr>
      </w:pPr>
      <w:r w:rsidRPr="009D3373">
        <w:rPr>
          <w:rFonts w:ascii="Arial" w:hAnsi="Arial" w:cs="Arial"/>
          <w:b/>
          <w:bCs/>
        </w:rPr>
        <w:t>2</w:t>
      </w:r>
      <w:r>
        <w:rPr>
          <w:rFonts w:ascii="Arial" w:hAnsi="Arial" w:cs="Arial"/>
          <w:b/>
          <w:bCs/>
        </w:rPr>
        <w:t>7</w:t>
      </w:r>
      <w:r w:rsidRPr="009D3373">
        <w:rPr>
          <w:rFonts w:ascii="Arial" w:hAnsi="Arial" w:cs="Arial"/>
          <w:b/>
          <w:bCs/>
        </w:rPr>
        <w:t xml:space="preserve">. </w:t>
      </w:r>
      <w:r>
        <w:rPr>
          <w:rFonts w:ascii="Arial" w:hAnsi="Arial" w:cs="Arial"/>
          <w:b/>
          <w:bCs/>
        </w:rPr>
        <w:t xml:space="preserve">Inspection by Project Arborist </w:t>
      </w:r>
    </w:p>
    <w:p w14:paraId="2A7A6ED2" w14:textId="5F9D2E20" w:rsidR="004E14C0" w:rsidRPr="004E14C0" w:rsidRDefault="004E14C0" w:rsidP="004E14C0">
      <w:pPr>
        <w:spacing w:after="20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color w:val="000000"/>
          <w:sz w:val="24"/>
          <w:szCs w:val="24"/>
          <w:lang w:eastAsia="en-AU"/>
        </w:rPr>
        <w:t xml:space="preserve">The trees to be retained must be inspected, </w:t>
      </w:r>
      <w:proofErr w:type="gramStart"/>
      <w:r w:rsidRPr="004E14C0">
        <w:rPr>
          <w:rFonts w:ascii="Arial" w:eastAsia="Times New Roman" w:hAnsi="Arial" w:cs="Arial"/>
          <w:color w:val="000000"/>
          <w:sz w:val="24"/>
          <w:szCs w:val="24"/>
          <w:lang w:eastAsia="en-AU"/>
        </w:rPr>
        <w:t>monitored</w:t>
      </w:r>
      <w:proofErr w:type="gramEnd"/>
      <w:r w:rsidRPr="004E14C0">
        <w:rPr>
          <w:rFonts w:ascii="Arial" w:eastAsia="Times New Roman" w:hAnsi="Arial" w:cs="Arial"/>
          <w:color w:val="000000"/>
          <w:sz w:val="24"/>
          <w:szCs w:val="24"/>
          <w:lang w:eastAsia="en-AU"/>
        </w:rPr>
        <w:t xml:space="preserve"> and treated by the Project Arborist during and after completion of development works to ensure their long-term survival. Regular inspections and documentation from the Project Arborist to the Certifying Authority are required at the following times or phases of work:</w:t>
      </w:r>
    </w:p>
    <w:tbl>
      <w:tblPr>
        <w:tblW w:w="5522" w:type="pct"/>
        <w:tblInd w:w="-71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380"/>
        <w:gridCol w:w="1939"/>
        <w:gridCol w:w="1627"/>
      </w:tblGrid>
      <w:tr w:rsidR="007B705B" w:rsidRPr="004E14C0" w14:paraId="115086F5" w14:textId="77777777" w:rsidTr="007B705B">
        <w:tc>
          <w:tcPr>
            <w:tcW w:w="3207" w:type="pct"/>
            <w:tcBorders>
              <w:top w:val="single" w:sz="8" w:space="0" w:color="auto"/>
              <w:left w:val="single" w:sz="8" w:space="0" w:color="auto"/>
              <w:bottom w:val="single" w:sz="8" w:space="0" w:color="auto"/>
              <w:right w:val="single" w:sz="8" w:space="0" w:color="auto"/>
            </w:tcBorders>
            <w:tcMar>
              <w:top w:w="10" w:type="dxa"/>
              <w:left w:w="118" w:type="dxa"/>
              <w:bottom w:w="10" w:type="dxa"/>
              <w:right w:w="118" w:type="dxa"/>
            </w:tcMar>
            <w:vAlign w:val="center"/>
            <w:hideMark/>
          </w:tcPr>
          <w:p w14:paraId="35FA404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Arial" w:eastAsia="Times New Roman" w:hAnsi="Arial" w:cs="Arial"/>
                <w:b/>
                <w:bCs/>
                <w:color w:val="000000"/>
                <w:sz w:val="24"/>
                <w:szCs w:val="24"/>
                <w:lang w:eastAsia="en-AU"/>
              </w:rPr>
              <w:t>Tree No./ Botanical/ Common Name/ Location</w:t>
            </w:r>
          </w:p>
        </w:tc>
        <w:tc>
          <w:tcPr>
            <w:tcW w:w="975"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5C80193D" w14:textId="77777777" w:rsidR="004E14C0" w:rsidRPr="004E14C0" w:rsidRDefault="004E14C0" w:rsidP="004E14C0">
            <w:pPr>
              <w:spacing w:after="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b/>
                <w:bCs/>
                <w:color w:val="000000"/>
                <w:sz w:val="24"/>
                <w:szCs w:val="24"/>
                <w:lang w:eastAsia="en-AU"/>
              </w:rPr>
              <w:t>Time of Inspection</w:t>
            </w:r>
          </w:p>
        </w:tc>
        <w:tc>
          <w:tcPr>
            <w:tcW w:w="818"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39551D44" w14:textId="77777777" w:rsidR="004E14C0" w:rsidRPr="004E14C0" w:rsidRDefault="004E14C0" w:rsidP="004E14C0">
            <w:pPr>
              <w:spacing w:after="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b/>
                <w:bCs/>
                <w:color w:val="000000"/>
                <w:sz w:val="24"/>
                <w:szCs w:val="24"/>
                <w:lang w:eastAsia="en-AU"/>
              </w:rPr>
              <w:t>Key stage/ Hold point</w:t>
            </w:r>
          </w:p>
        </w:tc>
      </w:tr>
      <w:tr w:rsidR="007B705B" w:rsidRPr="004E14C0" w14:paraId="6D0E66C6" w14:textId="77777777" w:rsidTr="007B705B">
        <w:tc>
          <w:tcPr>
            <w:tcW w:w="3207" w:type="pct"/>
            <w:vMerge w:val="restart"/>
            <w:tcBorders>
              <w:top w:val="nil"/>
              <w:left w:val="single" w:sz="8" w:space="0" w:color="auto"/>
              <w:bottom w:val="single" w:sz="8" w:space="0" w:color="auto"/>
              <w:right w:val="single" w:sz="8" w:space="0" w:color="auto"/>
            </w:tcBorders>
            <w:tcMar>
              <w:top w:w="5" w:type="dxa"/>
              <w:left w:w="118" w:type="dxa"/>
              <w:bottom w:w="10" w:type="dxa"/>
              <w:right w:w="118" w:type="dxa"/>
            </w:tcMar>
            <w:hideMark/>
          </w:tcPr>
          <w:p w14:paraId="595622E5" w14:textId="77777777" w:rsidR="004E14C0" w:rsidRPr="004E14C0" w:rsidRDefault="004E14C0" w:rsidP="004E14C0">
            <w:pPr>
              <w:spacing w:after="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sz w:val="24"/>
                <w:szCs w:val="24"/>
                <w:lang w:eastAsia="en-AU"/>
              </w:rPr>
              <w:t> </w:t>
            </w:r>
          </w:p>
          <w:tbl>
            <w:tblPr>
              <w:tblW w:w="6083"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27"/>
              <w:gridCol w:w="3460"/>
              <w:gridCol w:w="2096"/>
            </w:tblGrid>
            <w:tr w:rsidR="007B705B" w:rsidRPr="004E14C0" w14:paraId="21ACB869" w14:textId="77777777" w:rsidTr="007B705B">
              <w:trPr>
                <w:tblCellSpacing w:w="0" w:type="dxa"/>
              </w:trPr>
              <w:tc>
                <w:tcPr>
                  <w:tcW w:w="527" w:type="dxa"/>
                  <w:vAlign w:val="center"/>
                  <w:hideMark/>
                </w:tcPr>
                <w:p w14:paraId="58858661"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b/>
                      <w:bCs/>
                      <w:sz w:val="24"/>
                      <w:szCs w:val="24"/>
                      <w:lang w:eastAsia="en-AU"/>
                    </w:rPr>
                    <w:t>Tree No.</w:t>
                  </w:r>
                </w:p>
              </w:tc>
              <w:tc>
                <w:tcPr>
                  <w:tcW w:w="3460" w:type="dxa"/>
                  <w:vAlign w:val="center"/>
                  <w:hideMark/>
                </w:tcPr>
                <w:p w14:paraId="15811341"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b/>
                      <w:bCs/>
                      <w:sz w:val="24"/>
                      <w:szCs w:val="24"/>
                      <w:lang w:eastAsia="en-AU"/>
                    </w:rPr>
                    <w:t>Botanical/Common Name</w:t>
                  </w:r>
                </w:p>
              </w:tc>
              <w:tc>
                <w:tcPr>
                  <w:tcW w:w="2096" w:type="dxa"/>
                  <w:vAlign w:val="center"/>
                  <w:hideMark/>
                </w:tcPr>
                <w:p w14:paraId="13CC5A31"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b/>
                      <w:bCs/>
                      <w:sz w:val="24"/>
                      <w:szCs w:val="24"/>
                      <w:lang w:eastAsia="en-AU"/>
                    </w:rPr>
                    <w:t>Location</w:t>
                  </w:r>
                </w:p>
              </w:tc>
            </w:tr>
            <w:tr w:rsidR="007B705B" w:rsidRPr="004E14C0" w14:paraId="640BB7AD" w14:textId="77777777" w:rsidTr="007B705B">
              <w:trPr>
                <w:tblCellSpacing w:w="0" w:type="dxa"/>
              </w:trPr>
              <w:tc>
                <w:tcPr>
                  <w:tcW w:w="527" w:type="dxa"/>
                  <w:vAlign w:val="center"/>
                  <w:hideMark/>
                </w:tcPr>
                <w:p w14:paraId="7A2B46DE"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1</w:t>
                  </w:r>
                </w:p>
              </w:tc>
              <w:tc>
                <w:tcPr>
                  <w:tcW w:w="3460" w:type="dxa"/>
                  <w:vAlign w:val="center"/>
                  <w:hideMark/>
                </w:tcPr>
                <w:p w14:paraId="694AB1BA"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Fraxinus </w:t>
                  </w:r>
                  <w:proofErr w:type="spellStart"/>
                  <w:r w:rsidRPr="004E14C0">
                    <w:rPr>
                      <w:rFonts w:ascii="Times New Roman" w:eastAsia="Times New Roman" w:hAnsi="Times New Roman" w:cs="Times New Roman"/>
                      <w:i/>
                      <w:iCs/>
                      <w:sz w:val="24"/>
                      <w:szCs w:val="24"/>
                      <w:lang w:eastAsia="en-AU"/>
                    </w:rPr>
                    <w:t>griffithii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(Evergreen Ash)  </w:t>
                  </w:r>
                </w:p>
              </w:tc>
              <w:tc>
                <w:tcPr>
                  <w:tcW w:w="2096" w:type="dxa"/>
                  <w:vAlign w:val="center"/>
                  <w:hideMark/>
                </w:tcPr>
                <w:p w14:paraId="719108CE"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Mary Street</w:t>
                  </w:r>
                </w:p>
              </w:tc>
            </w:tr>
            <w:tr w:rsidR="007B705B" w:rsidRPr="004E14C0" w14:paraId="1912FDB3" w14:textId="77777777" w:rsidTr="007B705B">
              <w:trPr>
                <w:tblCellSpacing w:w="0" w:type="dxa"/>
              </w:trPr>
              <w:tc>
                <w:tcPr>
                  <w:tcW w:w="527" w:type="dxa"/>
                  <w:vAlign w:val="center"/>
                  <w:hideMark/>
                </w:tcPr>
                <w:p w14:paraId="309256F8"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2</w:t>
                  </w:r>
                </w:p>
              </w:tc>
              <w:tc>
                <w:tcPr>
                  <w:tcW w:w="3460" w:type="dxa"/>
                  <w:vAlign w:val="center"/>
                  <w:hideMark/>
                </w:tcPr>
                <w:p w14:paraId="791F29E1"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Leptospermum </w:t>
                  </w:r>
                  <w:proofErr w:type="spellStart"/>
                  <w:r w:rsidRPr="004E14C0">
                    <w:rPr>
                      <w:rFonts w:ascii="Times New Roman" w:eastAsia="Times New Roman" w:hAnsi="Times New Roman" w:cs="Times New Roman"/>
                      <w:i/>
                      <w:iCs/>
                      <w:sz w:val="24"/>
                      <w:szCs w:val="24"/>
                      <w:lang w:eastAsia="en-AU"/>
                    </w:rPr>
                    <w:t>petersonii</w:t>
                  </w:r>
                  <w:proofErr w:type="spellEnd"/>
                  <w:r w:rsidRPr="004E14C0">
                    <w:rPr>
                      <w:rFonts w:ascii="Times New Roman" w:eastAsia="Times New Roman" w:hAnsi="Times New Roman" w:cs="Times New Roman"/>
                      <w:sz w:val="24"/>
                      <w:szCs w:val="24"/>
                      <w:lang w:eastAsia="en-AU"/>
                    </w:rPr>
                    <w:t> (Lemon Scented tea tree)</w:t>
                  </w:r>
                </w:p>
              </w:tc>
              <w:tc>
                <w:tcPr>
                  <w:tcW w:w="2096" w:type="dxa"/>
                  <w:vAlign w:val="center"/>
                  <w:hideMark/>
                </w:tcPr>
                <w:p w14:paraId="3B96890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Mary Street</w:t>
                  </w:r>
                </w:p>
              </w:tc>
            </w:tr>
            <w:tr w:rsidR="007B705B" w:rsidRPr="004E14C0" w14:paraId="4C398E60" w14:textId="77777777" w:rsidTr="007B705B">
              <w:trPr>
                <w:tblCellSpacing w:w="0" w:type="dxa"/>
              </w:trPr>
              <w:tc>
                <w:tcPr>
                  <w:tcW w:w="527" w:type="dxa"/>
                  <w:vAlign w:val="center"/>
                  <w:hideMark/>
                </w:tcPr>
                <w:p w14:paraId="089B8C0E"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w:t>
                  </w:r>
                </w:p>
              </w:tc>
              <w:tc>
                <w:tcPr>
                  <w:tcW w:w="3460" w:type="dxa"/>
                  <w:vAlign w:val="center"/>
                  <w:hideMark/>
                </w:tcPr>
                <w:p w14:paraId="5258A84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Pittosporum sp.</w:t>
                  </w:r>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Pittosporum)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2E3BEE81"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Mary Street</w:t>
                  </w:r>
                </w:p>
              </w:tc>
            </w:tr>
            <w:tr w:rsidR="007B705B" w:rsidRPr="004E14C0" w14:paraId="25ED7DB1" w14:textId="77777777" w:rsidTr="007B705B">
              <w:trPr>
                <w:tblCellSpacing w:w="0" w:type="dxa"/>
              </w:trPr>
              <w:tc>
                <w:tcPr>
                  <w:tcW w:w="527" w:type="dxa"/>
                  <w:vAlign w:val="center"/>
                  <w:hideMark/>
                </w:tcPr>
                <w:p w14:paraId="5717C59A"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w:t>
                  </w:r>
                </w:p>
              </w:tc>
              <w:tc>
                <w:tcPr>
                  <w:tcW w:w="3460" w:type="dxa"/>
                  <w:vAlign w:val="center"/>
                  <w:hideMark/>
                </w:tcPr>
                <w:p w14:paraId="46047EC9"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Fraxinus </w:t>
                  </w:r>
                  <w:proofErr w:type="spellStart"/>
                  <w:r w:rsidRPr="004E14C0">
                    <w:rPr>
                      <w:rFonts w:ascii="Times New Roman" w:eastAsia="Times New Roman" w:hAnsi="Times New Roman" w:cs="Times New Roman"/>
                      <w:i/>
                      <w:iCs/>
                      <w:sz w:val="24"/>
                      <w:szCs w:val="24"/>
                      <w:lang w:eastAsia="en-AU"/>
                    </w:rPr>
                    <w:t>griffithii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 xml:space="preserve">(Evergreen </w:t>
                  </w:r>
                  <w:proofErr w:type="gramStart"/>
                  <w:r w:rsidRPr="004E14C0">
                    <w:rPr>
                      <w:rFonts w:ascii="Times New Roman" w:eastAsia="Times New Roman" w:hAnsi="Times New Roman" w:cs="Times New Roman"/>
                      <w:sz w:val="24"/>
                      <w:szCs w:val="24"/>
                      <w:lang w:eastAsia="en-AU"/>
                    </w:rPr>
                    <w:t>Ash)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3580B6B1"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Mary Street</w:t>
                  </w:r>
                </w:p>
              </w:tc>
            </w:tr>
            <w:tr w:rsidR="007B705B" w:rsidRPr="004E14C0" w14:paraId="33B3B9E0" w14:textId="77777777" w:rsidTr="007B705B">
              <w:trPr>
                <w:tblCellSpacing w:w="0" w:type="dxa"/>
              </w:trPr>
              <w:tc>
                <w:tcPr>
                  <w:tcW w:w="527" w:type="dxa"/>
                  <w:vAlign w:val="center"/>
                  <w:hideMark/>
                </w:tcPr>
                <w:p w14:paraId="22FBBD8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5</w:t>
                  </w:r>
                </w:p>
              </w:tc>
              <w:tc>
                <w:tcPr>
                  <w:tcW w:w="3460" w:type="dxa"/>
                  <w:vAlign w:val="center"/>
                  <w:hideMark/>
                </w:tcPr>
                <w:p w14:paraId="2EA2AFCC"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Pittosporum sp.</w:t>
                  </w:r>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Pittosporum)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323EF11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Mary Street</w:t>
                  </w:r>
                </w:p>
              </w:tc>
            </w:tr>
            <w:tr w:rsidR="004E14C0" w:rsidRPr="004E14C0" w14:paraId="55CBD7E0" w14:textId="77777777" w:rsidTr="007B705B">
              <w:trPr>
                <w:tblCellSpacing w:w="0" w:type="dxa"/>
              </w:trPr>
              <w:tc>
                <w:tcPr>
                  <w:tcW w:w="527" w:type="dxa"/>
                  <w:vAlign w:val="center"/>
                </w:tcPr>
                <w:p w14:paraId="3E3C0F42" w14:textId="08258CBD" w:rsidR="004E14C0" w:rsidRPr="004E14C0" w:rsidRDefault="004E14C0"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8</w:t>
                  </w:r>
                </w:p>
              </w:tc>
              <w:tc>
                <w:tcPr>
                  <w:tcW w:w="3460" w:type="dxa"/>
                  <w:vAlign w:val="center"/>
                </w:tcPr>
                <w:p w14:paraId="5CE497A5" w14:textId="77777777" w:rsidR="004E14C0" w:rsidRPr="004E14C0" w:rsidRDefault="004E14C0" w:rsidP="004E14C0">
                  <w:pPr>
                    <w:spacing w:after="0" w:line="240" w:lineRule="auto"/>
                    <w:rPr>
                      <w:rFonts w:ascii="Times New Roman" w:eastAsia="Times New Roman" w:hAnsi="Times New Roman" w:cs="Times New Roman"/>
                      <w:i/>
                      <w:iCs/>
                      <w:sz w:val="24"/>
                      <w:szCs w:val="24"/>
                      <w:lang w:eastAsia="en-AU"/>
                    </w:rPr>
                  </w:pPr>
                  <w:proofErr w:type="spellStart"/>
                  <w:r w:rsidRPr="004E14C0">
                    <w:rPr>
                      <w:rFonts w:ascii="Times New Roman" w:eastAsia="Times New Roman" w:hAnsi="Times New Roman" w:cs="Times New Roman"/>
                      <w:i/>
                      <w:iCs/>
                      <w:sz w:val="24"/>
                      <w:szCs w:val="24"/>
                      <w:lang w:eastAsia="en-AU"/>
                    </w:rPr>
                    <w:t>Waterhousia</w:t>
                  </w:r>
                  <w:proofErr w:type="spellEnd"/>
                  <w:r w:rsidRPr="004E14C0">
                    <w:rPr>
                      <w:rFonts w:ascii="Times New Roman" w:eastAsia="Times New Roman" w:hAnsi="Times New Roman" w:cs="Times New Roman"/>
                      <w:i/>
                      <w:iCs/>
                      <w:sz w:val="24"/>
                      <w:szCs w:val="24"/>
                      <w:lang w:eastAsia="en-AU"/>
                    </w:rPr>
                    <w:t xml:space="preserve"> floribunda </w:t>
                  </w:r>
                </w:p>
                <w:p w14:paraId="21222CC6" w14:textId="489A8CAD"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 xml:space="preserve">(Weeping Lilly </w:t>
                  </w:r>
                  <w:proofErr w:type="spellStart"/>
                  <w:r w:rsidRPr="004E14C0">
                    <w:rPr>
                      <w:rFonts w:ascii="Times New Roman" w:eastAsia="Times New Roman" w:hAnsi="Times New Roman" w:cs="Times New Roman"/>
                      <w:sz w:val="24"/>
                      <w:szCs w:val="24"/>
                      <w:lang w:eastAsia="en-AU"/>
                    </w:rPr>
                    <w:t>Pilly</w:t>
                  </w:r>
                  <w:proofErr w:type="spellEnd"/>
                  <w:r w:rsidRPr="004E14C0">
                    <w:rPr>
                      <w:rFonts w:ascii="Times New Roman" w:eastAsia="Times New Roman" w:hAnsi="Times New Roman" w:cs="Times New Roman"/>
                      <w:sz w:val="24"/>
                      <w:szCs w:val="24"/>
                      <w:lang w:eastAsia="en-AU"/>
                    </w:rPr>
                    <w:t>)</w:t>
                  </w:r>
                </w:p>
              </w:tc>
              <w:tc>
                <w:tcPr>
                  <w:tcW w:w="2096" w:type="dxa"/>
                  <w:vAlign w:val="center"/>
                </w:tcPr>
                <w:p w14:paraId="371C5A95" w14:textId="3356E3D1"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Existing Building 4</w:t>
                  </w:r>
                </w:p>
              </w:tc>
            </w:tr>
            <w:tr w:rsidR="007B705B" w:rsidRPr="004E14C0" w14:paraId="4F2C1647" w14:textId="77777777" w:rsidTr="007B705B">
              <w:trPr>
                <w:tblCellSpacing w:w="0" w:type="dxa"/>
              </w:trPr>
              <w:tc>
                <w:tcPr>
                  <w:tcW w:w="527" w:type="dxa"/>
                  <w:vAlign w:val="center"/>
                  <w:hideMark/>
                </w:tcPr>
                <w:p w14:paraId="10EE9AE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9</w:t>
                  </w:r>
                </w:p>
              </w:tc>
              <w:tc>
                <w:tcPr>
                  <w:tcW w:w="3460" w:type="dxa"/>
                  <w:vAlign w:val="center"/>
                  <w:hideMark/>
                </w:tcPr>
                <w:p w14:paraId="2CB918D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Strelitzia </w:t>
                  </w:r>
                  <w:proofErr w:type="spellStart"/>
                  <w:r w:rsidRPr="004E14C0">
                    <w:rPr>
                      <w:rFonts w:ascii="Times New Roman" w:eastAsia="Times New Roman" w:hAnsi="Times New Roman" w:cs="Times New Roman"/>
                      <w:i/>
                      <w:iCs/>
                      <w:sz w:val="24"/>
                      <w:szCs w:val="24"/>
                      <w:lang w:eastAsia="en-AU"/>
                    </w:rPr>
                    <w:t>nicolai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 xml:space="preserve">(Giant Bird of </w:t>
                  </w:r>
                  <w:proofErr w:type="gramStart"/>
                  <w:r w:rsidRPr="004E14C0">
                    <w:rPr>
                      <w:rFonts w:ascii="Times New Roman" w:eastAsia="Times New Roman" w:hAnsi="Times New Roman" w:cs="Times New Roman"/>
                      <w:sz w:val="24"/>
                      <w:szCs w:val="24"/>
                      <w:lang w:eastAsia="en-AU"/>
                    </w:rPr>
                    <w:t>Paradise)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53FA94D2"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proofErr w:type="gramStart"/>
                  <w:r w:rsidRPr="004E14C0">
                    <w:rPr>
                      <w:rFonts w:ascii="Times New Roman" w:eastAsia="Times New Roman" w:hAnsi="Times New Roman" w:cs="Times New Roman"/>
                      <w:sz w:val="24"/>
                      <w:szCs w:val="24"/>
                      <w:lang w:eastAsia="en-AU"/>
                    </w:rPr>
                    <w:t>Rear 71 May street</w:t>
                  </w:r>
                  <w:proofErr w:type="gramEnd"/>
                </w:p>
              </w:tc>
            </w:tr>
            <w:tr w:rsidR="007B705B" w:rsidRPr="004E14C0" w14:paraId="7A1B5560" w14:textId="77777777" w:rsidTr="007B705B">
              <w:trPr>
                <w:tblCellSpacing w:w="0" w:type="dxa"/>
              </w:trPr>
              <w:tc>
                <w:tcPr>
                  <w:tcW w:w="527" w:type="dxa"/>
                  <w:vAlign w:val="center"/>
                  <w:hideMark/>
                </w:tcPr>
                <w:p w14:paraId="695F816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10</w:t>
                  </w:r>
                </w:p>
              </w:tc>
              <w:tc>
                <w:tcPr>
                  <w:tcW w:w="3460" w:type="dxa"/>
                  <w:vAlign w:val="center"/>
                  <w:hideMark/>
                </w:tcPr>
                <w:p w14:paraId="0FF41D92" w14:textId="77777777" w:rsidR="004E14C0" w:rsidRPr="004E14C0" w:rsidRDefault="004E14C0" w:rsidP="004E14C0">
                  <w:pPr>
                    <w:spacing w:before="100" w:beforeAutospacing="1" w:after="100" w:afterAutospacing="1"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Grevillea </w:t>
                  </w:r>
                  <w:proofErr w:type="spellStart"/>
                  <w:r w:rsidRPr="004E14C0">
                    <w:rPr>
                      <w:rFonts w:ascii="Times New Roman" w:eastAsia="Times New Roman" w:hAnsi="Times New Roman" w:cs="Times New Roman"/>
                      <w:i/>
                      <w:iCs/>
                      <w:sz w:val="24"/>
                      <w:szCs w:val="24"/>
                      <w:lang w:eastAsia="en-AU"/>
                    </w:rPr>
                    <w:t>robusta</w:t>
                  </w:r>
                  <w:proofErr w:type="spellEnd"/>
                  <w:r w:rsidRPr="004E14C0">
                    <w:rPr>
                      <w:rFonts w:ascii="Times New Roman" w:eastAsia="Times New Roman" w:hAnsi="Times New Roman" w:cs="Times New Roman"/>
                      <w:sz w:val="24"/>
                      <w:szCs w:val="24"/>
                      <w:lang w:eastAsia="en-AU"/>
                    </w:rPr>
                    <w:t> (Silky Oak)</w:t>
                  </w:r>
                </w:p>
              </w:tc>
              <w:tc>
                <w:tcPr>
                  <w:tcW w:w="2096" w:type="dxa"/>
                  <w:vAlign w:val="center"/>
                  <w:hideMark/>
                </w:tcPr>
                <w:p w14:paraId="231F12A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69 May Street</w:t>
                  </w:r>
                </w:p>
              </w:tc>
            </w:tr>
            <w:tr w:rsidR="007B705B" w:rsidRPr="004E14C0" w14:paraId="4CA352EC" w14:textId="77777777" w:rsidTr="007B705B">
              <w:trPr>
                <w:tblCellSpacing w:w="0" w:type="dxa"/>
              </w:trPr>
              <w:tc>
                <w:tcPr>
                  <w:tcW w:w="527" w:type="dxa"/>
                  <w:vAlign w:val="center"/>
                  <w:hideMark/>
                </w:tcPr>
                <w:p w14:paraId="05A7335F"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11</w:t>
                  </w:r>
                </w:p>
              </w:tc>
              <w:tc>
                <w:tcPr>
                  <w:tcW w:w="3460" w:type="dxa"/>
                  <w:vAlign w:val="center"/>
                  <w:hideMark/>
                </w:tcPr>
                <w:p w14:paraId="7A6A81C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Morus </w:t>
                  </w:r>
                  <w:r w:rsidRPr="004E14C0">
                    <w:rPr>
                      <w:rFonts w:ascii="Times New Roman" w:eastAsia="Times New Roman" w:hAnsi="Times New Roman" w:cs="Times New Roman"/>
                      <w:sz w:val="24"/>
                      <w:szCs w:val="24"/>
                      <w:lang w:eastAsia="en-AU"/>
                    </w:rPr>
                    <w:t xml:space="preserve">(Mulberry) </w:t>
                  </w:r>
                  <w:proofErr w:type="gramStart"/>
                  <w:r w:rsidRPr="004E14C0">
                    <w:rPr>
                      <w:rFonts w:ascii="Times New Roman" w:eastAsia="Times New Roman" w:hAnsi="Times New Roman" w:cs="Times New Roman"/>
                      <w:sz w:val="24"/>
                      <w:szCs w:val="24"/>
                      <w:lang w:eastAsia="en-AU"/>
                    </w:rPr>
                    <w:t>Non Prescribed</w:t>
                  </w:r>
                  <w:proofErr w:type="gramEnd"/>
                  <w:r w:rsidRPr="004E14C0">
                    <w:rPr>
                      <w:rFonts w:ascii="Times New Roman" w:eastAsia="Times New Roman" w:hAnsi="Times New Roman" w:cs="Times New Roman"/>
                      <w:sz w:val="24"/>
                      <w:szCs w:val="24"/>
                      <w:lang w:eastAsia="en-AU"/>
                    </w:rPr>
                    <w:t xml:space="preserve"> tree</w:t>
                  </w:r>
                </w:p>
              </w:tc>
              <w:tc>
                <w:tcPr>
                  <w:tcW w:w="2096" w:type="dxa"/>
                  <w:vAlign w:val="center"/>
                  <w:hideMark/>
                </w:tcPr>
                <w:p w14:paraId="630186F5"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69 Mary Street</w:t>
                  </w:r>
                </w:p>
              </w:tc>
            </w:tr>
            <w:tr w:rsidR="007B705B" w:rsidRPr="004E14C0" w14:paraId="6AECDE55" w14:textId="77777777" w:rsidTr="007B705B">
              <w:trPr>
                <w:tblCellSpacing w:w="0" w:type="dxa"/>
              </w:trPr>
              <w:tc>
                <w:tcPr>
                  <w:tcW w:w="527" w:type="dxa"/>
                  <w:vAlign w:val="center"/>
                </w:tcPr>
                <w:p w14:paraId="08D6473A" w14:textId="381933D4" w:rsidR="007B705B" w:rsidRPr="004E14C0"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12</w:t>
                  </w:r>
                </w:p>
              </w:tc>
              <w:tc>
                <w:tcPr>
                  <w:tcW w:w="3460" w:type="dxa"/>
                  <w:vAlign w:val="center"/>
                </w:tcPr>
                <w:p w14:paraId="1F773CE3" w14:textId="42C4305C" w:rsidR="007B705B" w:rsidRPr="004E14C0" w:rsidRDefault="007B705B" w:rsidP="004E14C0">
                  <w:pPr>
                    <w:spacing w:after="0" w:line="240" w:lineRule="auto"/>
                    <w:rPr>
                      <w:rFonts w:ascii="Times New Roman" w:eastAsia="Times New Roman" w:hAnsi="Times New Roman" w:cs="Times New Roman"/>
                      <w:i/>
                      <w:iCs/>
                      <w:sz w:val="24"/>
                      <w:szCs w:val="24"/>
                      <w:lang w:eastAsia="en-AU"/>
                    </w:rPr>
                  </w:pPr>
                  <w:r w:rsidRPr="007B705B">
                    <w:rPr>
                      <w:rFonts w:ascii="Times New Roman" w:eastAsia="Times New Roman" w:hAnsi="Times New Roman" w:cs="Times New Roman"/>
                      <w:i/>
                      <w:iCs/>
                      <w:sz w:val="24"/>
                      <w:szCs w:val="24"/>
                      <w:lang w:eastAsia="en-AU"/>
                    </w:rPr>
                    <w:t xml:space="preserve">Liquidambar styraciflua </w:t>
                  </w:r>
                  <w:r w:rsidRPr="007B705B">
                    <w:rPr>
                      <w:rFonts w:ascii="Times New Roman" w:eastAsia="Times New Roman" w:hAnsi="Times New Roman" w:cs="Times New Roman"/>
                      <w:sz w:val="24"/>
                      <w:szCs w:val="24"/>
                      <w:lang w:eastAsia="en-AU"/>
                    </w:rPr>
                    <w:t>(Liquidambar)</w:t>
                  </w:r>
                </w:p>
              </w:tc>
              <w:tc>
                <w:tcPr>
                  <w:tcW w:w="2096" w:type="dxa"/>
                  <w:vAlign w:val="center"/>
                </w:tcPr>
                <w:p w14:paraId="3C678883" w14:textId="47124B0A" w:rsidR="007B705B" w:rsidRPr="004E14C0" w:rsidRDefault="007B705B"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69 Mary Street</w:t>
                  </w:r>
                </w:p>
              </w:tc>
            </w:tr>
            <w:tr w:rsidR="007B705B" w:rsidRPr="004E14C0" w14:paraId="45996477" w14:textId="77777777" w:rsidTr="007B705B">
              <w:trPr>
                <w:tblCellSpacing w:w="0" w:type="dxa"/>
              </w:trPr>
              <w:tc>
                <w:tcPr>
                  <w:tcW w:w="527" w:type="dxa"/>
                  <w:vAlign w:val="center"/>
                </w:tcPr>
                <w:p w14:paraId="14B03E10" w14:textId="02252A38" w:rsidR="007B705B"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13</w:t>
                  </w:r>
                </w:p>
              </w:tc>
              <w:tc>
                <w:tcPr>
                  <w:tcW w:w="3460" w:type="dxa"/>
                  <w:vAlign w:val="center"/>
                </w:tcPr>
                <w:p w14:paraId="4849A762" w14:textId="50857A2F" w:rsidR="007B705B" w:rsidRPr="007B705B" w:rsidRDefault="007B705B" w:rsidP="004E14C0">
                  <w:pPr>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M</w:t>
                  </w:r>
                  <w:r w:rsidRPr="007B705B">
                    <w:rPr>
                      <w:rFonts w:ascii="Times New Roman" w:eastAsia="Times New Roman" w:hAnsi="Times New Roman" w:cs="Times New Roman"/>
                      <w:i/>
                      <w:iCs/>
                      <w:sz w:val="24"/>
                      <w:szCs w:val="24"/>
                      <w:lang w:eastAsia="en-AU"/>
                    </w:rPr>
                    <w:t xml:space="preserve">elia azedarach </w:t>
                  </w:r>
                  <w:r w:rsidRPr="007B705B">
                    <w:rPr>
                      <w:rFonts w:ascii="Times New Roman" w:eastAsia="Times New Roman" w:hAnsi="Times New Roman" w:cs="Times New Roman"/>
                      <w:sz w:val="24"/>
                      <w:szCs w:val="24"/>
                      <w:lang w:eastAsia="en-AU"/>
                    </w:rPr>
                    <w:t>(White Cedar)</w:t>
                  </w:r>
                </w:p>
              </w:tc>
              <w:tc>
                <w:tcPr>
                  <w:tcW w:w="2096" w:type="dxa"/>
                  <w:vAlign w:val="center"/>
                </w:tcPr>
                <w:p w14:paraId="4CA73497" w14:textId="0E9E1674" w:rsidR="007B705B" w:rsidRPr="004E14C0" w:rsidRDefault="007B705B"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59 Mary Street</w:t>
                  </w:r>
                </w:p>
              </w:tc>
            </w:tr>
            <w:tr w:rsidR="007B705B" w:rsidRPr="004E14C0" w14:paraId="5744FBEE" w14:textId="77777777" w:rsidTr="007B705B">
              <w:trPr>
                <w:tblCellSpacing w:w="0" w:type="dxa"/>
              </w:trPr>
              <w:tc>
                <w:tcPr>
                  <w:tcW w:w="527" w:type="dxa"/>
                  <w:vAlign w:val="center"/>
                  <w:hideMark/>
                </w:tcPr>
                <w:p w14:paraId="30B1137C"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14</w:t>
                  </w:r>
                </w:p>
              </w:tc>
              <w:tc>
                <w:tcPr>
                  <w:tcW w:w="3460" w:type="dxa"/>
                  <w:vAlign w:val="center"/>
                  <w:hideMark/>
                </w:tcPr>
                <w:p w14:paraId="1445372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Jacaranda </w:t>
                  </w:r>
                  <w:proofErr w:type="spellStart"/>
                  <w:r w:rsidRPr="004E14C0">
                    <w:rPr>
                      <w:rFonts w:ascii="Times New Roman" w:eastAsia="Times New Roman" w:hAnsi="Times New Roman" w:cs="Times New Roman"/>
                      <w:i/>
                      <w:iCs/>
                      <w:sz w:val="24"/>
                      <w:szCs w:val="24"/>
                      <w:lang w:eastAsia="en-AU"/>
                    </w:rPr>
                    <w:t>mimosifolia</w:t>
                  </w:r>
                  <w:proofErr w:type="spellEnd"/>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Jacaranda)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3E622C29"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59 Mary Street</w:t>
                  </w:r>
                </w:p>
              </w:tc>
            </w:tr>
            <w:tr w:rsidR="007B705B" w:rsidRPr="004E14C0" w14:paraId="40676BAB" w14:textId="77777777" w:rsidTr="007B705B">
              <w:trPr>
                <w:tblCellSpacing w:w="0" w:type="dxa"/>
              </w:trPr>
              <w:tc>
                <w:tcPr>
                  <w:tcW w:w="527" w:type="dxa"/>
                  <w:vAlign w:val="center"/>
                </w:tcPr>
                <w:p w14:paraId="7B621EBC" w14:textId="6E67C622" w:rsidR="007B705B" w:rsidRPr="004E14C0"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15</w:t>
                  </w:r>
                </w:p>
              </w:tc>
              <w:tc>
                <w:tcPr>
                  <w:tcW w:w="3460" w:type="dxa"/>
                  <w:vAlign w:val="center"/>
                </w:tcPr>
                <w:p w14:paraId="097B8958" w14:textId="77777777" w:rsidR="007B705B" w:rsidRPr="007B705B" w:rsidRDefault="007B705B" w:rsidP="007B705B">
                  <w:pPr>
                    <w:spacing w:after="0" w:line="240" w:lineRule="auto"/>
                    <w:rPr>
                      <w:rFonts w:ascii="Times New Roman" w:eastAsia="Times New Roman" w:hAnsi="Times New Roman" w:cs="Times New Roman"/>
                      <w:sz w:val="24"/>
                      <w:szCs w:val="24"/>
                      <w:lang w:eastAsia="en-AU"/>
                    </w:rPr>
                  </w:pPr>
                  <w:proofErr w:type="spellStart"/>
                  <w:r w:rsidRPr="007B705B">
                    <w:rPr>
                      <w:rFonts w:ascii="Times New Roman" w:eastAsia="Times New Roman" w:hAnsi="Times New Roman" w:cs="Times New Roman"/>
                      <w:i/>
                      <w:iCs/>
                      <w:sz w:val="24"/>
                      <w:szCs w:val="24"/>
                      <w:lang w:eastAsia="en-AU"/>
                    </w:rPr>
                    <w:t>Howea</w:t>
                  </w:r>
                  <w:proofErr w:type="spellEnd"/>
                  <w:r w:rsidRPr="007B705B">
                    <w:rPr>
                      <w:rFonts w:ascii="Times New Roman" w:eastAsia="Times New Roman" w:hAnsi="Times New Roman" w:cs="Times New Roman"/>
                      <w:i/>
                      <w:iCs/>
                      <w:sz w:val="24"/>
                      <w:szCs w:val="24"/>
                      <w:lang w:eastAsia="en-AU"/>
                    </w:rPr>
                    <w:t xml:space="preserve"> </w:t>
                  </w:r>
                  <w:proofErr w:type="spellStart"/>
                  <w:r w:rsidRPr="007B705B">
                    <w:rPr>
                      <w:rFonts w:ascii="Times New Roman" w:eastAsia="Times New Roman" w:hAnsi="Times New Roman" w:cs="Times New Roman"/>
                      <w:i/>
                      <w:iCs/>
                      <w:sz w:val="24"/>
                      <w:szCs w:val="24"/>
                      <w:lang w:eastAsia="en-AU"/>
                    </w:rPr>
                    <w:t>forsteriana</w:t>
                  </w:r>
                  <w:proofErr w:type="spellEnd"/>
                  <w:r w:rsidRPr="007B705B">
                    <w:rPr>
                      <w:rFonts w:ascii="Times New Roman" w:eastAsia="Times New Roman" w:hAnsi="Times New Roman" w:cs="Times New Roman"/>
                      <w:i/>
                      <w:iCs/>
                      <w:sz w:val="24"/>
                      <w:szCs w:val="24"/>
                      <w:lang w:eastAsia="en-AU"/>
                    </w:rPr>
                    <w:t xml:space="preserve"> </w:t>
                  </w:r>
                  <w:r w:rsidRPr="007B705B">
                    <w:rPr>
                      <w:rFonts w:ascii="Times New Roman" w:eastAsia="Times New Roman" w:hAnsi="Times New Roman" w:cs="Times New Roman"/>
                      <w:sz w:val="24"/>
                      <w:szCs w:val="24"/>
                      <w:lang w:eastAsia="en-AU"/>
                    </w:rPr>
                    <w:t xml:space="preserve">(Kentia </w:t>
                  </w:r>
                </w:p>
                <w:p w14:paraId="7E4205D5" w14:textId="63509E7A" w:rsidR="007B705B" w:rsidRPr="004E14C0" w:rsidRDefault="007B705B" w:rsidP="007B705B">
                  <w:pPr>
                    <w:spacing w:after="0" w:line="240" w:lineRule="auto"/>
                    <w:rPr>
                      <w:rFonts w:ascii="Times New Roman" w:eastAsia="Times New Roman" w:hAnsi="Times New Roman" w:cs="Times New Roman"/>
                      <w:i/>
                      <w:iCs/>
                      <w:sz w:val="24"/>
                      <w:szCs w:val="24"/>
                      <w:lang w:eastAsia="en-AU"/>
                    </w:rPr>
                  </w:pPr>
                  <w:r w:rsidRPr="007B705B">
                    <w:rPr>
                      <w:rFonts w:ascii="Times New Roman" w:eastAsia="Times New Roman" w:hAnsi="Times New Roman" w:cs="Times New Roman"/>
                      <w:sz w:val="24"/>
                      <w:szCs w:val="24"/>
                      <w:lang w:eastAsia="en-AU"/>
                    </w:rPr>
                    <w:t>Palm)</w:t>
                  </w:r>
                </w:p>
              </w:tc>
              <w:tc>
                <w:tcPr>
                  <w:tcW w:w="2096" w:type="dxa"/>
                  <w:vAlign w:val="center"/>
                </w:tcPr>
                <w:p w14:paraId="45E6C02E" w14:textId="41A9EADC" w:rsidR="007B705B" w:rsidRPr="004E14C0" w:rsidRDefault="007B705B"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59 Mary Street</w:t>
                  </w:r>
                </w:p>
              </w:tc>
            </w:tr>
            <w:tr w:rsidR="007B705B" w:rsidRPr="004E14C0" w14:paraId="47B419EF" w14:textId="77777777" w:rsidTr="007B705B">
              <w:trPr>
                <w:tblCellSpacing w:w="0" w:type="dxa"/>
              </w:trPr>
              <w:tc>
                <w:tcPr>
                  <w:tcW w:w="527" w:type="dxa"/>
                  <w:vAlign w:val="center"/>
                </w:tcPr>
                <w:p w14:paraId="62B0A630" w14:textId="1C82AA3D" w:rsidR="007B705B"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16</w:t>
                  </w:r>
                </w:p>
              </w:tc>
              <w:tc>
                <w:tcPr>
                  <w:tcW w:w="3460" w:type="dxa"/>
                  <w:vAlign w:val="center"/>
                </w:tcPr>
                <w:p w14:paraId="2073946D" w14:textId="77777777" w:rsidR="007B705B" w:rsidRPr="007B705B" w:rsidRDefault="007B705B" w:rsidP="007B705B">
                  <w:pPr>
                    <w:spacing w:after="0" w:line="240" w:lineRule="auto"/>
                    <w:rPr>
                      <w:rFonts w:ascii="Times New Roman" w:eastAsia="Times New Roman" w:hAnsi="Times New Roman" w:cs="Times New Roman"/>
                      <w:sz w:val="24"/>
                      <w:szCs w:val="24"/>
                      <w:lang w:eastAsia="en-AU"/>
                    </w:rPr>
                  </w:pPr>
                  <w:proofErr w:type="spellStart"/>
                  <w:r w:rsidRPr="007B705B">
                    <w:rPr>
                      <w:rFonts w:ascii="Times New Roman" w:eastAsia="Times New Roman" w:hAnsi="Times New Roman" w:cs="Times New Roman"/>
                      <w:i/>
                      <w:iCs/>
                      <w:sz w:val="24"/>
                      <w:szCs w:val="24"/>
                      <w:lang w:eastAsia="en-AU"/>
                    </w:rPr>
                    <w:t>Howea</w:t>
                  </w:r>
                  <w:proofErr w:type="spellEnd"/>
                  <w:r w:rsidRPr="007B705B">
                    <w:rPr>
                      <w:rFonts w:ascii="Times New Roman" w:eastAsia="Times New Roman" w:hAnsi="Times New Roman" w:cs="Times New Roman"/>
                      <w:i/>
                      <w:iCs/>
                      <w:sz w:val="24"/>
                      <w:szCs w:val="24"/>
                      <w:lang w:eastAsia="en-AU"/>
                    </w:rPr>
                    <w:t xml:space="preserve"> </w:t>
                  </w:r>
                  <w:proofErr w:type="spellStart"/>
                  <w:r w:rsidRPr="007B705B">
                    <w:rPr>
                      <w:rFonts w:ascii="Times New Roman" w:eastAsia="Times New Roman" w:hAnsi="Times New Roman" w:cs="Times New Roman"/>
                      <w:i/>
                      <w:iCs/>
                      <w:sz w:val="24"/>
                      <w:szCs w:val="24"/>
                      <w:lang w:eastAsia="en-AU"/>
                    </w:rPr>
                    <w:t>forsteriana</w:t>
                  </w:r>
                  <w:proofErr w:type="spellEnd"/>
                  <w:r w:rsidRPr="007B705B">
                    <w:rPr>
                      <w:rFonts w:ascii="Times New Roman" w:eastAsia="Times New Roman" w:hAnsi="Times New Roman" w:cs="Times New Roman"/>
                      <w:i/>
                      <w:iCs/>
                      <w:sz w:val="24"/>
                      <w:szCs w:val="24"/>
                      <w:lang w:eastAsia="en-AU"/>
                    </w:rPr>
                    <w:t xml:space="preserve"> </w:t>
                  </w:r>
                  <w:r w:rsidRPr="007B705B">
                    <w:rPr>
                      <w:rFonts w:ascii="Times New Roman" w:eastAsia="Times New Roman" w:hAnsi="Times New Roman" w:cs="Times New Roman"/>
                      <w:sz w:val="24"/>
                      <w:szCs w:val="24"/>
                      <w:lang w:eastAsia="en-AU"/>
                    </w:rPr>
                    <w:t xml:space="preserve">(Kentia </w:t>
                  </w:r>
                </w:p>
                <w:p w14:paraId="2DE45861" w14:textId="0D11E9B3" w:rsidR="007B705B" w:rsidRPr="007B705B" w:rsidRDefault="007B705B" w:rsidP="007B705B">
                  <w:pPr>
                    <w:spacing w:after="0" w:line="240" w:lineRule="auto"/>
                    <w:rPr>
                      <w:rFonts w:ascii="Times New Roman" w:eastAsia="Times New Roman" w:hAnsi="Times New Roman" w:cs="Times New Roman"/>
                      <w:i/>
                      <w:iCs/>
                      <w:sz w:val="24"/>
                      <w:szCs w:val="24"/>
                      <w:lang w:eastAsia="en-AU"/>
                    </w:rPr>
                  </w:pPr>
                  <w:r w:rsidRPr="007B705B">
                    <w:rPr>
                      <w:rFonts w:ascii="Times New Roman" w:eastAsia="Times New Roman" w:hAnsi="Times New Roman" w:cs="Times New Roman"/>
                      <w:sz w:val="24"/>
                      <w:szCs w:val="24"/>
                      <w:lang w:eastAsia="en-AU"/>
                    </w:rPr>
                    <w:t>Palm)</w:t>
                  </w:r>
                </w:p>
              </w:tc>
              <w:tc>
                <w:tcPr>
                  <w:tcW w:w="2096" w:type="dxa"/>
                  <w:vAlign w:val="center"/>
                </w:tcPr>
                <w:p w14:paraId="2C1F4C05" w14:textId="5645C26E" w:rsidR="007B705B" w:rsidRPr="004E14C0" w:rsidRDefault="007B705B"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Rear 59 Mary Street</w:t>
                  </w:r>
                </w:p>
              </w:tc>
            </w:tr>
            <w:tr w:rsidR="007B705B" w:rsidRPr="004E14C0" w14:paraId="60141C16" w14:textId="77777777" w:rsidTr="007B705B">
              <w:trPr>
                <w:tblCellSpacing w:w="0" w:type="dxa"/>
              </w:trPr>
              <w:tc>
                <w:tcPr>
                  <w:tcW w:w="527" w:type="dxa"/>
                  <w:vAlign w:val="center"/>
                  <w:hideMark/>
                </w:tcPr>
                <w:p w14:paraId="0C81CDE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30</w:t>
                  </w:r>
                </w:p>
              </w:tc>
              <w:tc>
                <w:tcPr>
                  <w:tcW w:w="3460" w:type="dxa"/>
                  <w:vAlign w:val="center"/>
                  <w:hideMark/>
                </w:tcPr>
                <w:p w14:paraId="6AC4D4B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Tibouchina </w:t>
                  </w:r>
                  <w:proofErr w:type="spellStart"/>
                  <w:r w:rsidRPr="004E14C0">
                    <w:rPr>
                      <w:rFonts w:ascii="Times New Roman" w:eastAsia="Times New Roman" w:hAnsi="Times New Roman" w:cs="Times New Roman"/>
                      <w:i/>
                      <w:iCs/>
                      <w:sz w:val="24"/>
                      <w:szCs w:val="24"/>
                      <w:lang w:eastAsia="en-AU"/>
                    </w:rPr>
                    <w:t>lepidota</w:t>
                  </w:r>
                  <w:proofErr w:type="spellEnd"/>
                  <w:r w:rsidRPr="004E14C0">
                    <w:rPr>
                      <w:rFonts w:ascii="Times New Roman" w:eastAsia="Times New Roman" w:hAnsi="Times New Roman" w:cs="Times New Roman"/>
                      <w:sz w:val="24"/>
                      <w:szCs w:val="24"/>
                      <w:lang w:eastAsia="en-AU"/>
                    </w:rPr>
                    <w:t> ‘Alstonville’ (Tibouchina) </w:t>
                  </w:r>
                </w:p>
              </w:tc>
              <w:tc>
                <w:tcPr>
                  <w:tcW w:w="2096" w:type="dxa"/>
                  <w:vAlign w:val="center"/>
                  <w:hideMark/>
                </w:tcPr>
                <w:p w14:paraId="1C220485"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7928514B" w14:textId="77777777" w:rsidTr="007B705B">
              <w:trPr>
                <w:tblCellSpacing w:w="0" w:type="dxa"/>
              </w:trPr>
              <w:tc>
                <w:tcPr>
                  <w:tcW w:w="527" w:type="dxa"/>
                  <w:vAlign w:val="center"/>
                  <w:hideMark/>
                </w:tcPr>
                <w:p w14:paraId="7E86538D"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lastRenderedPageBreak/>
                    <w:t>31</w:t>
                  </w:r>
                </w:p>
              </w:tc>
              <w:tc>
                <w:tcPr>
                  <w:tcW w:w="3460" w:type="dxa"/>
                  <w:vAlign w:val="center"/>
                  <w:hideMark/>
                </w:tcPr>
                <w:p w14:paraId="02404715"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Elaeocarpus reticulatus </w:t>
                  </w:r>
                  <w:r w:rsidRPr="004E14C0">
                    <w:rPr>
                      <w:rFonts w:ascii="Times New Roman" w:eastAsia="Times New Roman" w:hAnsi="Times New Roman" w:cs="Times New Roman"/>
                      <w:sz w:val="24"/>
                      <w:szCs w:val="24"/>
                      <w:lang w:eastAsia="en-AU"/>
                    </w:rPr>
                    <w:t xml:space="preserve">(Blueberry </w:t>
                  </w:r>
                  <w:proofErr w:type="gramStart"/>
                  <w:r w:rsidRPr="004E14C0">
                    <w:rPr>
                      <w:rFonts w:ascii="Times New Roman" w:eastAsia="Times New Roman" w:hAnsi="Times New Roman" w:cs="Times New Roman"/>
                      <w:sz w:val="24"/>
                      <w:szCs w:val="24"/>
                      <w:lang w:eastAsia="en-AU"/>
                    </w:rPr>
                    <w:t xml:space="preserve">Ash)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76F391A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229B535C" w14:textId="77777777" w:rsidTr="007B705B">
              <w:trPr>
                <w:tblCellSpacing w:w="0" w:type="dxa"/>
              </w:trPr>
              <w:tc>
                <w:tcPr>
                  <w:tcW w:w="527" w:type="dxa"/>
                  <w:vAlign w:val="center"/>
                  <w:hideMark/>
                </w:tcPr>
                <w:p w14:paraId="1AC3AB0D"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32</w:t>
                  </w:r>
                </w:p>
              </w:tc>
              <w:tc>
                <w:tcPr>
                  <w:tcW w:w="3460" w:type="dxa"/>
                  <w:vAlign w:val="center"/>
                  <w:hideMark/>
                </w:tcPr>
                <w:p w14:paraId="5F85CE7D"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Gleditsia </w:t>
                  </w:r>
                  <w:proofErr w:type="spellStart"/>
                  <w:r w:rsidRPr="004E14C0">
                    <w:rPr>
                      <w:rFonts w:ascii="Times New Roman" w:eastAsia="Times New Roman" w:hAnsi="Times New Roman" w:cs="Times New Roman"/>
                      <w:i/>
                      <w:iCs/>
                      <w:sz w:val="24"/>
                      <w:szCs w:val="24"/>
                      <w:lang w:eastAsia="en-AU"/>
                    </w:rPr>
                    <w:t>triacanthos</w:t>
                  </w:r>
                  <w:proofErr w:type="spellEnd"/>
                  <w:r w:rsidRPr="004E14C0">
                    <w:rPr>
                      <w:rFonts w:ascii="Times New Roman" w:eastAsia="Times New Roman" w:hAnsi="Times New Roman" w:cs="Times New Roman"/>
                      <w:i/>
                      <w:iCs/>
                      <w:sz w:val="24"/>
                      <w:szCs w:val="24"/>
                      <w:lang w:eastAsia="en-AU"/>
                    </w:rPr>
                    <w:t> (Honey Locust)</w:t>
                  </w:r>
                </w:p>
              </w:tc>
              <w:tc>
                <w:tcPr>
                  <w:tcW w:w="2096" w:type="dxa"/>
                  <w:vAlign w:val="center"/>
                  <w:hideMark/>
                </w:tcPr>
                <w:p w14:paraId="2B4F772A"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0CD7B285" w14:textId="77777777" w:rsidTr="007B705B">
              <w:trPr>
                <w:tblCellSpacing w:w="0" w:type="dxa"/>
              </w:trPr>
              <w:tc>
                <w:tcPr>
                  <w:tcW w:w="527" w:type="dxa"/>
                  <w:vAlign w:val="center"/>
                  <w:hideMark/>
                </w:tcPr>
                <w:p w14:paraId="17DBDA0F"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34</w:t>
                  </w:r>
                </w:p>
              </w:tc>
              <w:tc>
                <w:tcPr>
                  <w:tcW w:w="3460" w:type="dxa"/>
                  <w:vAlign w:val="center"/>
                  <w:hideMark/>
                </w:tcPr>
                <w:p w14:paraId="6849206D"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Jacaranda </w:t>
                  </w:r>
                  <w:proofErr w:type="spellStart"/>
                  <w:r w:rsidRPr="004E14C0">
                    <w:rPr>
                      <w:rFonts w:ascii="Times New Roman" w:eastAsia="Times New Roman" w:hAnsi="Times New Roman" w:cs="Times New Roman"/>
                      <w:i/>
                      <w:iCs/>
                      <w:sz w:val="24"/>
                      <w:szCs w:val="24"/>
                      <w:lang w:eastAsia="en-AU"/>
                    </w:rPr>
                    <w:t>mimosifolia</w:t>
                  </w:r>
                  <w:proofErr w:type="spellEnd"/>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Jacaranda)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586DF18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7B3C2A45" w14:textId="77777777" w:rsidTr="007B705B">
              <w:trPr>
                <w:tblCellSpacing w:w="0" w:type="dxa"/>
              </w:trPr>
              <w:tc>
                <w:tcPr>
                  <w:tcW w:w="527" w:type="dxa"/>
                  <w:vAlign w:val="center"/>
                  <w:hideMark/>
                </w:tcPr>
                <w:p w14:paraId="49E85010"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35</w:t>
                  </w:r>
                </w:p>
              </w:tc>
              <w:tc>
                <w:tcPr>
                  <w:tcW w:w="3460" w:type="dxa"/>
                  <w:vAlign w:val="center"/>
                  <w:hideMark/>
                </w:tcPr>
                <w:p w14:paraId="7054550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Fraxinus </w:t>
                  </w:r>
                  <w:proofErr w:type="spellStart"/>
                  <w:r w:rsidRPr="004E14C0">
                    <w:rPr>
                      <w:rFonts w:ascii="Times New Roman" w:eastAsia="Times New Roman" w:hAnsi="Times New Roman" w:cs="Times New Roman"/>
                      <w:i/>
                      <w:iCs/>
                      <w:sz w:val="24"/>
                      <w:szCs w:val="24"/>
                      <w:lang w:eastAsia="en-AU"/>
                    </w:rPr>
                    <w:t>griffithii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 xml:space="preserve">(Evergreen </w:t>
                  </w:r>
                  <w:proofErr w:type="gramStart"/>
                  <w:r w:rsidRPr="004E14C0">
                    <w:rPr>
                      <w:rFonts w:ascii="Times New Roman" w:eastAsia="Times New Roman" w:hAnsi="Times New Roman" w:cs="Times New Roman"/>
                      <w:sz w:val="24"/>
                      <w:szCs w:val="24"/>
                      <w:lang w:eastAsia="en-AU"/>
                    </w:rPr>
                    <w:t>Ash)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6E4F820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3733F3A8" w14:textId="77777777" w:rsidTr="007B705B">
              <w:trPr>
                <w:tblCellSpacing w:w="0" w:type="dxa"/>
              </w:trPr>
              <w:tc>
                <w:tcPr>
                  <w:tcW w:w="527" w:type="dxa"/>
                  <w:vAlign w:val="center"/>
                  <w:hideMark/>
                </w:tcPr>
                <w:p w14:paraId="4E2E904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36</w:t>
                  </w:r>
                </w:p>
              </w:tc>
              <w:tc>
                <w:tcPr>
                  <w:tcW w:w="3460" w:type="dxa"/>
                  <w:vAlign w:val="center"/>
                  <w:hideMark/>
                </w:tcPr>
                <w:p w14:paraId="6B61CD54"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Jacaranda </w:t>
                  </w:r>
                  <w:proofErr w:type="spellStart"/>
                  <w:r w:rsidRPr="004E14C0">
                    <w:rPr>
                      <w:rFonts w:ascii="Times New Roman" w:eastAsia="Times New Roman" w:hAnsi="Times New Roman" w:cs="Times New Roman"/>
                      <w:i/>
                      <w:iCs/>
                      <w:sz w:val="24"/>
                      <w:szCs w:val="24"/>
                      <w:lang w:eastAsia="en-AU"/>
                    </w:rPr>
                    <w:t>mimosifolia</w:t>
                  </w:r>
                  <w:proofErr w:type="spellEnd"/>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Jacaranda)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220F120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2D8C6B30" w14:textId="77777777" w:rsidTr="007B705B">
              <w:trPr>
                <w:tblCellSpacing w:w="0" w:type="dxa"/>
              </w:trPr>
              <w:tc>
                <w:tcPr>
                  <w:tcW w:w="527" w:type="dxa"/>
                  <w:vAlign w:val="center"/>
                  <w:hideMark/>
                </w:tcPr>
                <w:p w14:paraId="5F174EB1"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37</w:t>
                  </w:r>
                </w:p>
              </w:tc>
              <w:tc>
                <w:tcPr>
                  <w:tcW w:w="3460" w:type="dxa"/>
                  <w:vAlign w:val="center"/>
                  <w:hideMark/>
                </w:tcPr>
                <w:p w14:paraId="1C32D44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Jacaranda </w:t>
                  </w:r>
                  <w:proofErr w:type="spellStart"/>
                  <w:r w:rsidRPr="004E14C0">
                    <w:rPr>
                      <w:rFonts w:ascii="Times New Roman" w:eastAsia="Times New Roman" w:hAnsi="Times New Roman" w:cs="Times New Roman"/>
                      <w:i/>
                      <w:iCs/>
                      <w:sz w:val="24"/>
                      <w:szCs w:val="24"/>
                      <w:lang w:eastAsia="en-AU"/>
                    </w:rPr>
                    <w:t>mimosifolia</w:t>
                  </w:r>
                  <w:proofErr w:type="spellEnd"/>
                  <w:r w:rsidRPr="004E14C0">
                    <w:rPr>
                      <w:rFonts w:ascii="Times New Roman" w:eastAsia="Times New Roman" w:hAnsi="Times New Roman" w:cs="Times New Roman"/>
                      <w:sz w:val="24"/>
                      <w:szCs w:val="24"/>
                      <w:lang w:eastAsia="en-AU"/>
                    </w:rPr>
                    <w:t> (</w:t>
                  </w:r>
                  <w:proofErr w:type="gramStart"/>
                  <w:r w:rsidRPr="004E14C0">
                    <w:rPr>
                      <w:rFonts w:ascii="Times New Roman" w:eastAsia="Times New Roman" w:hAnsi="Times New Roman" w:cs="Times New Roman"/>
                      <w:sz w:val="24"/>
                      <w:szCs w:val="24"/>
                      <w:lang w:eastAsia="en-AU"/>
                    </w:rPr>
                    <w:t>Jacaranda)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6505E0C2"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3810AFB9" w14:textId="77777777" w:rsidTr="007B705B">
              <w:trPr>
                <w:tblCellSpacing w:w="0" w:type="dxa"/>
              </w:trPr>
              <w:tc>
                <w:tcPr>
                  <w:tcW w:w="527" w:type="dxa"/>
                  <w:vAlign w:val="center"/>
                  <w:hideMark/>
                </w:tcPr>
                <w:p w14:paraId="7EF8DBD0"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38</w:t>
                  </w:r>
                </w:p>
              </w:tc>
              <w:tc>
                <w:tcPr>
                  <w:tcW w:w="3460" w:type="dxa"/>
                  <w:vAlign w:val="center"/>
                  <w:hideMark/>
                </w:tcPr>
                <w:p w14:paraId="2C15B06D"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Fraxinus </w:t>
                  </w:r>
                  <w:proofErr w:type="spellStart"/>
                  <w:r w:rsidRPr="004E14C0">
                    <w:rPr>
                      <w:rFonts w:ascii="Times New Roman" w:eastAsia="Times New Roman" w:hAnsi="Times New Roman" w:cs="Times New Roman"/>
                      <w:i/>
                      <w:iCs/>
                      <w:sz w:val="24"/>
                      <w:szCs w:val="24"/>
                      <w:lang w:eastAsia="en-AU"/>
                    </w:rPr>
                    <w:t>griffithii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 xml:space="preserve">(Evergreen </w:t>
                  </w:r>
                  <w:proofErr w:type="gramStart"/>
                  <w:r w:rsidRPr="004E14C0">
                    <w:rPr>
                      <w:rFonts w:ascii="Times New Roman" w:eastAsia="Times New Roman" w:hAnsi="Times New Roman" w:cs="Times New Roman"/>
                      <w:sz w:val="24"/>
                      <w:szCs w:val="24"/>
                      <w:lang w:eastAsia="en-AU"/>
                    </w:rPr>
                    <w:t>Ash)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571E14CC"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48C1F2B8" w14:textId="77777777" w:rsidTr="007B705B">
              <w:trPr>
                <w:tblCellSpacing w:w="0" w:type="dxa"/>
              </w:trPr>
              <w:tc>
                <w:tcPr>
                  <w:tcW w:w="527" w:type="dxa"/>
                  <w:vAlign w:val="center"/>
                  <w:hideMark/>
                </w:tcPr>
                <w:p w14:paraId="73322F5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39</w:t>
                  </w:r>
                </w:p>
              </w:tc>
              <w:tc>
                <w:tcPr>
                  <w:tcW w:w="3460" w:type="dxa"/>
                  <w:vAlign w:val="center"/>
                  <w:hideMark/>
                </w:tcPr>
                <w:p w14:paraId="674EDBFE"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Gleditsia </w:t>
                  </w:r>
                  <w:proofErr w:type="spellStart"/>
                  <w:r w:rsidRPr="004E14C0">
                    <w:rPr>
                      <w:rFonts w:ascii="Times New Roman" w:eastAsia="Times New Roman" w:hAnsi="Times New Roman" w:cs="Times New Roman"/>
                      <w:i/>
                      <w:iCs/>
                      <w:sz w:val="24"/>
                      <w:szCs w:val="24"/>
                      <w:lang w:eastAsia="en-AU"/>
                    </w:rPr>
                    <w:t>triacanthos</w:t>
                  </w:r>
                  <w:proofErr w:type="spellEnd"/>
                  <w:r w:rsidRPr="004E14C0">
                    <w:rPr>
                      <w:rFonts w:ascii="Times New Roman" w:eastAsia="Times New Roman" w:hAnsi="Times New Roman" w:cs="Times New Roman"/>
                      <w:i/>
                      <w:iCs/>
                      <w:sz w:val="24"/>
                      <w:szCs w:val="24"/>
                      <w:lang w:eastAsia="en-AU"/>
                    </w:rPr>
                    <w:t> (Honey Locust) </w:t>
                  </w:r>
                </w:p>
              </w:tc>
              <w:tc>
                <w:tcPr>
                  <w:tcW w:w="2096" w:type="dxa"/>
                  <w:vAlign w:val="center"/>
                  <w:hideMark/>
                </w:tcPr>
                <w:p w14:paraId="575A92E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252F48AB" w14:textId="77777777" w:rsidTr="007B705B">
              <w:trPr>
                <w:tblCellSpacing w:w="0" w:type="dxa"/>
              </w:trPr>
              <w:tc>
                <w:tcPr>
                  <w:tcW w:w="527" w:type="dxa"/>
                  <w:vAlign w:val="center"/>
                  <w:hideMark/>
                </w:tcPr>
                <w:p w14:paraId="53895808"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40</w:t>
                  </w:r>
                </w:p>
              </w:tc>
              <w:tc>
                <w:tcPr>
                  <w:tcW w:w="3460" w:type="dxa"/>
                  <w:vAlign w:val="center"/>
                  <w:hideMark/>
                </w:tcPr>
                <w:p w14:paraId="570306EB"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Fraxinus </w:t>
                  </w:r>
                  <w:proofErr w:type="spellStart"/>
                  <w:r w:rsidRPr="004E14C0">
                    <w:rPr>
                      <w:rFonts w:ascii="Times New Roman" w:eastAsia="Times New Roman" w:hAnsi="Times New Roman" w:cs="Times New Roman"/>
                      <w:i/>
                      <w:iCs/>
                      <w:sz w:val="24"/>
                      <w:szCs w:val="24"/>
                      <w:lang w:eastAsia="en-AU"/>
                    </w:rPr>
                    <w:t>griffithii</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 xml:space="preserve">(Evergreen </w:t>
                  </w:r>
                  <w:proofErr w:type="gramStart"/>
                  <w:r w:rsidRPr="004E14C0">
                    <w:rPr>
                      <w:rFonts w:ascii="Times New Roman" w:eastAsia="Times New Roman" w:hAnsi="Times New Roman" w:cs="Times New Roman"/>
                      <w:sz w:val="24"/>
                      <w:szCs w:val="24"/>
                      <w:lang w:eastAsia="en-AU"/>
                    </w:rPr>
                    <w:t>Ash)   </w:t>
                  </w:r>
                  <w:proofErr w:type="gramEnd"/>
                  <w:r w:rsidRPr="004E14C0">
                    <w:rPr>
                      <w:rFonts w:ascii="Times New Roman" w:eastAsia="Times New Roman" w:hAnsi="Times New Roman" w:cs="Times New Roman"/>
                      <w:sz w:val="24"/>
                      <w:szCs w:val="24"/>
                      <w:lang w:eastAsia="en-AU"/>
                    </w:rPr>
                    <w:t>        </w:t>
                  </w:r>
                </w:p>
              </w:tc>
              <w:tc>
                <w:tcPr>
                  <w:tcW w:w="2096" w:type="dxa"/>
                  <w:vAlign w:val="center"/>
                  <w:hideMark/>
                </w:tcPr>
                <w:p w14:paraId="2A2D414F"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Edith Street</w:t>
                  </w:r>
                </w:p>
              </w:tc>
            </w:tr>
            <w:tr w:rsidR="007B705B" w:rsidRPr="004E14C0" w14:paraId="3B8E7361" w14:textId="77777777" w:rsidTr="007B705B">
              <w:trPr>
                <w:tblCellSpacing w:w="0" w:type="dxa"/>
              </w:trPr>
              <w:tc>
                <w:tcPr>
                  <w:tcW w:w="527" w:type="dxa"/>
                  <w:vAlign w:val="center"/>
                  <w:hideMark/>
                </w:tcPr>
                <w:p w14:paraId="2203A13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41</w:t>
                  </w:r>
                </w:p>
              </w:tc>
              <w:tc>
                <w:tcPr>
                  <w:tcW w:w="3460" w:type="dxa"/>
                  <w:vAlign w:val="center"/>
                  <w:hideMark/>
                </w:tcPr>
                <w:p w14:paraId="004C6D5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Araucaria </w:t>
                  </w:r>
                  <w:proofErr w:type="spellStart"/>
                  <w:r w:rsidRPr="004E14C0">
                    <w:rPr>
                      <w:rFonts w:ascii="Times New Roman" w:eastAsia="Times New Roman" w:hAnsi="Times New Roman" w:cs="Times New Roman"/>
                      <w:i/>
                      <w:iCs/>
                      <w:sz w:val="24"/>
                      <w:szCs w:val="24"/>
                      <w:lang w:eastAsia="en-AU"/>
                    </w:rPr>
                    <w:t>columnaris</w:t>
                  </w:r>
                  <w:proofErr w:type="spellEnd"/>
                  <w:r w:rsidRPr="004E14C0">
                    <w:rPr>
                      <w:rFonts w:ascii="Times New Roman" w:eastAsia="Times New Roman" w:hAnsi="Times New Roman" w:cs="Times New Roman"/>
                      <w:i/>
                      <w:iCs/>
                      <w:sz w:val="24"/>
                      <w:szCs w:val="24"/>
                      <w:lang w:eastAsia="en-AU"/>
                    </w:rPr>
                    <w:t> </w:t>
                  </w:r>
                  <w:r w:rsidRPr="004E14C0">
                    <w:rPr>
                      <w:rFonts w:ascii="Times New Roman" w:eastAsia="Times New Roman" w:hAnsi="Times New Roman" w:cs="Times New Roman"/>
                      <w:sz w:val="24"/>
                      <w:szCs w:val="24"/>
                      <w:lang w:eastAsia="en-AU"/>
                    </w:rPr>
                    <w:t>(Cook Pine)  </w:t>
                  </w:r>
                </w:p>
              </w:tc>
              <w:tc>
                <w:tcPr>
                  <w:tcW w:w="2096" w:type="dxa"/>
                  <w:vAlign w:val="center"/>
                  <w:hideMark/>
                </w:tcPr>
                <w:p w14:paraId="0F0B321E"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43 Roberts Street</w:t>
                  </w:r>
                </w:p>
              </w:tc>
            </w:tr>
            <w:tr w:rsidR="007B705B" w:rsidRPr="004E14C0" w14:paraId="29954CB6" w14:textId="77777777" w:rsidTr="007B705B">
              <w:trPr>
                <w:tblCellSpacing w:w="0" w:type="dxa"/>
              </w:trPr>
              <w:tc>
                <w:tcPr>
                  <w:tcW w:w="527" w:type="dxa"/>
                  <w:vAlign w:val="center"/>
                  <w:hideMark/>
                </w:tcPr>
                <w:p w14:paraId="4B651227" w14:textId="77777777" w:rsid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42</w:t>
                  </w:r>
                </w:p>
                <w:p w14:paraId="751713D6" w14:textId="77777777" w:rsidR="007B705B" w:rsidRDefault="007B705B" w:rsidP="004E14C0">
                  <w:pPr>
                    <w:spacing w:after="0" w:line="240" w:lineRule="auto"/>
                    <w:rPr>
                      <w:rFonts w:ascii="Times New Roman" w:eastAsia="Times New Roman" w:hAnsi="Times New Roman" w:cs="Times New Roman"/>
                      <w:sz w:val="24"/>
                      <w:szCs w:val="24"/>
                      <w:lang w:eastAsia="en-AU"/>
                    </w:rPr>
                  </w:pPr>
                </w:p>
                <w:p w14:paraId="149A0BC0" w14:textId="77777777" w:rsidR="007B705B" w:rsidRPr="007B705B" w:rsidRDefault="007B705B" w:rsidP="004E14C0">
                  <w:pPr>
                    <w:spacing w:after="0" w:line="240" w:lineRule="auto"/>
                    <w:rPr>
                      <w:rFonts w:ascii="Times New Roman" w:eastAsia="Times New Roman" w:hAnsi="Times New Roman" w:cs="Times New Roman"/>
                      <w:b/>
                      <w:bCs/>
                      <w:strike/>
                      <w:sz w:val="24"/>
                      <w:szCs w:val="24"/>
                      <w:lang w:eastAsia="en-AU"/>
                    </w:rPr>
                  </w:pPr>
                  <w:r w:rsidRPr="007B705B">
                    <w:rPr>
                      <w:rFonts w:ascii="Times New Roman" w:eastAsia="Times New Roman" w:hAnsi="Times New Roman" w:cs="Times New Roman"/>
                      <w:b/>
                      <w:bCs/>
                      <w:strike/>
                      <w:sz w:val="24"/>
                      <w:szCs w:val="24"/>
                      <w:lang w:eastAsia="en-AU"/>
                    </w:rPr>
                    <w:t>43</w:t>
                  </w:r>
                </w:p>
                <w:p w14:paraId="069E6610" w14:textId="77777777" w:rsidR="007B705B"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44</w:t>
                  </w:r>
                </w:p>
                <w:p w14:paraId="69D3C09D" w14:textId="77777777" w:rsidR="007B705B" w:rsidRDefault="007B705B" w:rsidP="004E14C0">
                  <w:pPr>
                    <w:spacing w:after="0" w:line="240" w:lineRule="auto"/>
                    <w:rPr>
                      <w:rFonts w:ascii="Times New Roman" w:eastAsia="Times New Roman" w:hAnsi="Times New Roman" w:cs="Times New Roman"/>
                      <w:sz w:val="24"/>
                      <w:szCs w:val="24"/>
                      <w:lang w:eastAsia="en-AU"/>
                    </w:rPr>
                  </w:pPr>
                </w:p>
                <w:p w14:paraId="62ED2736" w14:textId="0E782B92" w:rsidR="007B705B" w:rsidRPr="004E14C0"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45</w:t>
                  </w:r>
                </w:p>
              </w:tc>
              <w:tc>
                <w:tcPr>
                  <w:tcW w:w="3460" w:type="dxa"/>
                  <w:vAlign w:val="center"/>
                  <w:hideMark/>
                </w:tcPr>
                <w:p w14:paraId="4F43F8C8" w14:textId="77777777" w:rsid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i/>
                      <w:iCs/>
                      <w:sz w:val="24"/>
                      <w:szCs w:val="24"/>
                      <w:lang w:eastAsia="en-AU"/>
                    </w:rPr>
                    <w:t xml:space="preserve">Callistemon </w:t>
                  </w:r>
                  <w:proofErr w:type="spellStart"/>
                  <w:r w:rsidRPr="004E14C0">
                    <w:rPr>
                      <w:rFonts w:ascii="Times New Roman" w:eastAsia="Times New Roman" w:hAnsi="Times New Roman" w:cs="Times New Roman"/>
                      <w:i/>
                      <w:iCs/>
                      <w:sz w:val="24"/>
                      <w:szCs w:val="24"/>
                      <w:lang w:eastAsia="en-AU"/>
                    </w:rPr>
                    <w:t>salignus</w:t>
                  </w:r>
                  <w:proofErr w:type="spellEnd"/>
                  <w:r w:rsidRPr="004E14C0">
                    <w:rPr>
                      <w:rFonts w:ascii="Times New Roman" w:eastAsia="Times New Roman" w:hAnsi="Times New Roman" w:cs="Times New Roman"/>
                      <w:sz w:val="24"/>
                      <w:szCs w:val="24"/>
                      <w:lang w:eastAsia="en-AU"/>
                    </w:rPr>
                    <w:t> (Willow Bottlebrush)             </w:t>
                  </w:r>
                </w:p>
                <w:p w14:paraId="0C9E51F7" w14:textId="77777777" w:rsidR="007B705B" w:rsidRPr="007B705B" w:rsidRDefault="007B705B" w:rsidP="004E14C0">
                  <w:pPr>
                    <w:spacing w:after="0" w:line="240" w:lineRule="auto"/>
                    <w:rPr>
                      <w:rFonts w:ascii="Times New Roman" w:eastAsia="Times New Roman" w:hAnsi="Times New Roman" w:cs="Times New Roman"/>
                      <w:b/>
                      <w:bCs/>
                      <w:strike/>
                      <w:sz w:val="24"/>
                      <w:szCs w:val="24"/>
                      <w:lang w:eastAsia="en-AU"/>
                    </w:rPr>
                  </w:pPr>
                  <w:r w:rsidRPr="007B705B">
                    <w:rPr>
                      <w:rFonts w:ascii="Times New Roman" w:eastAsia="Times New Roman" w:hAnsi="Times New Roman" w:cs="Times New Roman"/>
                      <w:b/>
                      <w:bCs/>
                      <w:i/>
                      <w:iCs/>
                      <w:strike/>
                      <w:sz w:val="24"/>
                      <w:szCs w:val="24"/>
                      <w:lang w:eastAsia="en-AU"/>
                    </w:rPr>
                    <w:t xml:space="preserve">Grevillea </w:t>
                  </w:r>
                  <w:proofErr w:type="spellStart"/>
                  <w:r w:rsidRPr="007B705B">
                    <w:rPr>
                      <w:rFonts w:ascii="Times New Roman" w:eastAsia="Times New Roman" w:hAnsi="Times New Roman" w:cs="Times New Roman"/>
                      <w:b/>
                      <w:bCs/>
                      <w:i/>
                      <w:iCs/>
                      <w:strike/>
                      <w:sz w:val="24"/>
                      <w:szCs w:val="24"/>
                      <w:lang w:eastAsia="en-AU"/>
                    </w:rPr>
                    <w:t>robusta</w:t>
                  </w:r>
                  <w:proofErr w:type="spellEnd"/>
                  <w:r w:rsidRPr="007B705B">
                    <w:rPr>
                      <w:rFonts w:ascii="Times New Roman" w:eastAsia="Times New Roman" w:hAnsi="Times New Roman" w:cs="Times New Roman"/>
                      <w:b/>
                      <w:bCs/>
                      <w:strike/>
                      <w:sz w:val="24"/>
                      <w:szCs w:val="24"/>
                      <w:lang w:eastAsia="en-AU"/>
                    </w:rPr>
                    <w:t xml:space="preserve"> (Silky Oak)</w:t>
                  </w:r>
                </w:p>
                <w:p w14:paraId="026E7B24" w14:textId="77777777" w:rsidR="007B705B" w:rsidRDefault="007B705B" w:rsidP="004E14C0">
                  <w:pPr>
                    <w:spacing w:after="0" w:line="240" w:lineRule="auto"/>
                    <w:rPr>
                      <w:rFonts w:ascii="Times New Roman" w:eastAsia="Times New Roman" w:hAnsi="Times New Roman" w:cs="Times New Roman"/>
                      <w:sz w:val="24"/>
                      <w:szCs w:val="24"/>
                      <w:lang w:eastAsia="en-AU"/>
                    </w:rPr>
                  </w:pPr>
                  <w:r w:rsidRPr="007B705B">
                    <w:rPr>
                      <w:rFonts w:ascii="Times New Roman" w:eastAsia="Times New Roman" w:hAnsi="Times New Roman" w:cs="Times New Roman"/>
                      <w:i/>
                      <w:iCs/>
                      <w:sz w:val="24"/>
                      <w:szCs w:val="24"/>
                      <w:lang w:eastAsia="en-AU"/>
                    </w:rPr>
                    <w:t>Morus spp</w:t>
                  </w:r>
                  <w:r w:rsidRPr="007B705B">
                    <w:rPr>
                      <w:rFonts w:ascii="Times New Roman" w:eastAsia="Times New Roman" w:hAnsi="Times New Roman" w:cs="Times New Roman"/>
                      <w:sz w:val="24"/>
                      <w:szCs w:val="24"/>
                      <w:lang w:eastAsia="en-AU"/>
                    </w:rPr>
                    <w:t>. (Mulberry)</w:t>
                  </w:r>
                </w:p>
                <w:p w14:paraId="6064D227" w14:textId="77777777" w:rsidR="007B705B" w:rsidRDefault="007B705B" w:rsidP="004E14C0">
                  <w:pPr>
                    <w:spacing w:after="0" w:line="240" w:lineRule="auto"/>
                    <w:rPr>
                      <w:rFonts w:ascii="Times New Roman" w:eastAsia="Times New Roman" w:hAnsi="Times New Roman" w:cs="Times New Roman"/>
                      <w:sz w:val="24"/>
                      <w:szCs w:val="24"/>
                      <w:lang w:eastAsia="en-AU"/>
                    </w:rPr>
                  </w:pPr>
                </w:p>
                <w:p w14:paraId="3F061FE7" w14:textId="2820147D" w:rsidR="007B705B" w:rsidRPr="004E14C0" w:rsidRDefault="007B705B" w:rsidP="004E14C0">
                  <w:pPr>
                    <w:spacing w:after="0" w:line="240" w:lineRule="auto"/>
                    <w:rPr>
                      <w:rFonts w:ascii="Times New Roman" w:eastAsia="Times New Roman" w:hAnsi="Times New Roman" w:cs="Times New Roman"/>
                      <w:sz w:val="24"/>
                      <w:szCs w:val="24"/>
                      <w:lang w:eastAsia="en-AU"/>
                    </w:rPr>
                  </w:pPr>
                  <w:r w:rsidRPr="007B705B">
                    <w:rPr>
                      <w:rFonts w:ascii="Times New Roman" w:eastAsia="Times New Roman" w:hAnsi="Times New Roman" w:cs="Times New Roman"/>
                      <w:i/>
                      <w:iCs/>
                      <w:sz w:val="24"/>
                      <w:szCs w:val="24"/>
                      <w:lang w:eastAsia="en-AU"/>
                    </w:rPr>
                    <w:t>Prunus spp.</w:t>
                  </w:r>
                  <w:r w:rsidRPr="007B705B">
                    <w:rPr>
                      <w:rFonts w:ascii="Times New Roman" w:eastAsia="Times New Roman" w:hAnsi="Times New Roman" w:cs="Times New Roman"/>
                      <w:sz w:val="24"/>
                      <w:szCs w:val="24"/>
                      <w:lang w:eastAsia="en-AU"/>
                    </w:rPr>
                    <w:t xml:space="preserve"> (Ornamental Cherry)</w:t>
                  </w:r>
                </w:p>
              </w:tc>
              <w:tc>
                <w:tcPr>
                  <w:tcW w:w="2096" w:type="dxa"/>
                  <w:vAlign w:val="center"/>
                  <w:hideMark/>
                </w:tcPr>
                <w:p w14:paraId="05B96255" w14:textId="77777777" w:rsid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Times New Roman" w:eastAsia="Times New Roman" w:hAnsi="Times New Roman" w:cs="Times New Roman"/>
                      <w:sz w:val="24"/>
                      <w:szCs w:val="24"/>
                      <w:lang w:eastAsia="en-AU"/>
                    </w:rPr>
                    <w:t>43 Roberts Street</w:t>
                  </w:r>
                </w:p>
                <w:p w14:paraId="35D4403B" w14:textId="77777777" w:rsidR="007B705B" w:rsidRDefault="007B705B" w:rsidP="004E14C0">
                  <w:pPr>
                    <w:spacing w:after="0" w:line="240" w:lineRule="auto"/>
                    <w:rPr>
                      <w:rFonts w:ascii="Times New Roman" w:eastAsia="Times New Roman" w:hAnsi="Times New Roman" w:cs="Times New Roman"/>
                      <w:sz w:val="24"/>
                      <w:szCs w:val="24"/>
                      <w:lang w:eastAsia="en-AU"/>
                    </w:rPr>
                  </w:pPr>
                </w:p>
                <w:p w14:paraId="72F51EA0" w14:textId="77777777" w:rsidR="007B705B" w:rsidRPr="007B705B" w:rsidRDefault="007B705B" w:rsidP="004E14C0">
                  <w:pPr>
                    <w:spacing w:after="0" w:line="240" w:lineRule="auto"/>
                    <w:rPr>
                      <w:rFonts w:ascii="Times New Roman" w:eastAsia="Times New Roman" w:hAnsi="Times New Roman" w:cs="Times New Roman"/>
                      <w:b/>
                      <w:bCs/>
                      <w:strike/>
                      <w:sz w:val="24"/>
                      <w:szCs w:val="24"/>
                      <w:lang w:eastAsia="en-AU"/>
                    </w:rPr>
                  </w:pPr>
                  <w:r w:rsidRPr="007B705B">
                    <w:rPr>
                      <w:rFonts w:ascii="Times New Roman" w:eastAsia="Times New Roman" w:hAnsi="Times New Roman" w:cs="Times New Roman"/>
                      <w:b/>
                      <w:bCs/>
                      <w:strike/>
                      <w:sz w:val="24"/>
                      <w:szCs w:val="24"/>
                      <w:lang w:eastAsia="en-AU"/>
                    </w:rPr>
                    <w:t>32 Robert Street</w:t>
                  </w:r>
                </w:p>
                <w:p w14:paraId="2B22FF04" w14:textId="77777777" w:rsidR="007B705B"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Rear 55-57 Mary St</w:t>
                  </w:r>
                </w:p>
                <w:p w14:paraId="5EED64EA" w14:textId="77777777" w:rsidR="007B705B" w:rsidRDefault="007B705B" w:rsidP="004E14C0">
                  <w:pPr>
                    <w:spacing w:after="0" w:line="240" w:lineRule="auto"/>
                    <w:rPr>
                      <w:rFonts w:ascii="Times New Roman" w:eastAsia="Times New Roman" w:hAnsi="Times New Roman" w:cs="Times New Roman"/>
                      <w:sz w:val="24"/>
                      <w:szCs w:val="24"/>
                      <w:lang w:eastAsia="en-AU"/>
                    </w:rPr>
                  </w:pPr>
                </w:p>
                <w:p w14:paraId="6902C039" w14:textId="64A2E1DE" w:rsidR="007B705B" w:rsidRPr="004E14C0" w:rsidRDefault="007B705B" w:rsidP="004E14C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Rear 55-57 Mary St</w:t>
                  </w:r>
                </w:p>
              </w:tc>
            </w:tr>
          </w:tbl>
          <w:p w14:paraId="5FAC9B36"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p>
        </w:tc>
        <w:tc>
          <w:tcPr>
            <w:tcW w:w="975" w:type="pct"/>
            <w:tcBorders>
              <w:top w:val="nil"/>
              <w:left w:val="nil"/>
              <w:bottom w:val="single" w:sz="8" w:space="0" w:color="000000"/>
              <w:right w:val="single" w:sz="8" w:space="0" w:color="000000"/>
            </w:tcBorders>
            <w:tcMar>
              <w:top w:w="5" w:type="dxa"/>
              <w:left w:w="113" w:type="dxa"/>
              <w:bottom w:w="10" w:type="dxa"/>
              <w:right w:w="118" w:type="dxa"/>
            </w:tcMar>
            <w:hideMark/>
          </w:tcPr>
          <w:p w14:paraId="7BCB5030"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r w:rsidRPr="004E14C0">
              <w:rPr>
                <w:rFonts w:ascii="Arial" w:eastAsia="Times New Roman" w:hAnsi="Arial" w:cs="Arial"/>
                <w:color w:val="000000"/>
                <w:sz w:val="24"/>
                <w:szCs w:val="24"/>
                <w:lang w:eastAsia="en-AU"/>
              </w:rPr>
              <w:lastRenderedPageBreak/>
              <w:t>Prior to commencement of works</w:t>
            </w:r>
          </w:p>
        </w:tc>
        <w:tc>
          <w:tcPr>
            <w:tcW w:w="818" w:type="pct"/>
            <w:tcBorders>
              <w:top w:val="nil"/>
              <w:left w:val="nil"/>
              <w:bottom w:val="single" w:sz="8" w:space="0" w:color="000000"/>
              <w:right w:val="single" w:sz="8" w:space="0" w:color="000000"/>
            </w:tcBorders>
            <w:tcMar>
              <w:top w:w="5" w:type="dxa"/>
              <w:left w:w="113" w:type="dxa"/>
              <w:bottom w:w="10" w:type="dxa"/>
              <w:right w:w="118" w:type="dxa"/>
            </w:tcMar>
            <w:hideMark/>
          </w:tcPr>
          <w:p w14:paraId="4E300237" w14:textId="175DCF9C" w:rsidR="007B705B" w:rsidRPr="007B705B" w:rsidRDefault="007B705B" w:rsidP="007B705B">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I</w:t>
            </w:r>
            <w:r w:rsidRPr="007B705B">
              <w:rPr>
                <w:rFonts w:ascii="Arial" w:eastAsia="Times New Roman" w:hAnsi="Arial" w:cs="Arial"/>
                <w:color w:val="000000"/>
                <w:sz w:val="24"/>
                <w:szCs w:val="24"/>
                <w:lang w:eastAsia="en-AU"/>
              </w:rPr>
              <w:t xml:space="preserve">nspection </w:t>
            </w:r>
          </w:p>
          <w:p w14:paraId="22D1C888"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and sign off </w:t>
            </w:r>
          </w:p>
          <w:p w14:paraId="6506C6FF"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installation </w:t>
            </w:r>
          </w:p>
          <w:p w14:paraId="500D0A50"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of tree </w:t>
            </w:r>
          </w:p>
          <w:p w14:paraId="1F518B90"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protection </w:t>
            </w:r>
          </w:p>
          <w:p w14:paraId="1663C764"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measures. </w:t>
            </w:r>
          </w:p>
          <w:p w14:paraId="0CE50406"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 </w:t>
            </w:r>
          </w:p>
          <w:p w14:paraId="48D8129A"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This applies </w:t>
            </w:r>
          </w:p>
          <w:p w14:paraId="244E6F2B"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to all trees </w:t>
            </w:r>
          </w:p>
          <w:p w14:paraId="41D03F04" w14:textId="700B9A90" w:rsidR="004E14C0" w:rsidRPr="004E14C0" w:rsidRDefault="007B705B" w:rsidP="007B705B">
            <w:pPr>
              <w:spacing w:after="0" w:line="240" w:lineRule="auto"/>
              <w:rPr>
                <w:rFonts w:ascii="Times New Roman" w:eastAsia="Times New Roman" w:hAnsi="Times New Roman" w:cs="Times New Roman"/>
                <w:sz w:val="24"/>
                <w:szCs w:val="24"/>
                <w:lang w:eastAsia="en-AU"/>
              </w:rPr>
            </w:pPr>
            <w:r w:rsidRPr="007B705B">
              <w:rPr>
                <w:rFonts w:ascii="Arial" w:eastAsia="Times New Roman" w:hAnsi="Arial" w:cs="Arial"/>
                <w:color w:val="000000"/>
                <w:sz w:val="24"/>
                <w:szCs w:val="24"/>
                <w:lang w:eastAsia="en-AU"/>
              </w:rPr>
              <w:t>in the table.</w:t>
            </w:r>
          </w:p>
        </w:tc>
      </w:tr>
      <w:tr w:rsidR="007B705B" w:rsidRPr="004E14C0" w14:paraId="64643649" w14:textId="77777777" w:rsidTr="007B705B">
        <w:trPr>
          <w:trHeight w:val="2773"/>
        </w:trPr>
        <w:tc>
          <w:tcPr>
            <w:tcW w:w="3207" w:type="pct"/>
            <w:vMerge/>
            <w:tcBorders>
              <w:top w:val="nil"/>
              <w:left w:val="single" w:sz="8" w:space="0" w:color="auto"/>
              <w:bottom w:val="single" w:sz="8" w:space="0" w:color="auto"/>
              <w:right w:val="single" w:sz="8" w:space="0" w:color="auto"/>
            </w:tcBorders>
            <w:vAlign w:val="center"/>
            <w:hideMark/>
          </w:tcPr>
          <w:p w14:paraId="5C89B077"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p>
        </w:tc>
        <w:tc>
          <w:tcPr>
            <w:tcW w:w="975" w:type="pct"/>
            <w:tcBorders>
              <w:top w:val="nil"/>
              <w:left w:val="nil"/>
              <w:bottom w:val="single" w:sz="8" w:space="0" w:color="000000"/>
              <w:right w:val="single" w:sz="8" w:space="0" w:color="000000"/>
            </w:tcBorders>
            <w:tcMar>
              <w:top w:w="5" w:type="dxa"/>
              <w:left w:w="113" w:type="dxa"/>
              <w:bottom w:w="10" w:type="dxa"/>
              <w:right w:w="118" w:type="dxa"/>
            </w:tcMar>
            <w:hideMark/>
          </w:tcPr>
          <w:p w14:paraId="2943ACDC" w14:textId="77777777" w:rsidR="004E14C0" w:rsidRPr="004E14C0" w:rsidRDefault="004E14C0" w:rsidP="004E14C0">
            <w:pPr>
              <w:spacing w:after="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color w:val="000000"/>
                <w:sz w:val="24"/>
                <w:szCs w:val="24"/>
                <w:lang w:eastAsia="en-AU"/>
              </w:rPr>
              <w:t>During Works</w:t>
            </w:r>
          </w:p>
        </w:tc>
        <w:tc>
          <w:tcPr>
            <w:tcW w:w="818" w:type="pct"/>
            <w:tcBorders>
              <w:top w:val="nil"/>
              <w:left w:val="nil"/>
              <w:bottom w:val="single" w:sz="8" w:space="0" w:color="000000"/>
              <w:right w:val="single" w:sz="8" w:space="0" w:color="000000"/>
            </w:tcBorders>
            <w:tcMar>
              <w:top w:w="5" w:type="dxa"/>
              <w:left w:w="113" w:type="dxa"/>
              <w:bottom w:w="10" w:type="dxa"/>
              <w:right w:w="118" w:type="dxa"/>
            </w:tcMar>
            <w:hideMark/>
          </w:tcPr>
          <w:p w14:paraId="1D52160F"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Supervise </w:t>
            </w:r>
          </w:p>
          <w:p w14:paraId="7124FD83"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all site </w:t>
            </w:r>
          </w:p>
          <w:p w14:paraId="331E700B"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preparation </w:t>
            </w:r>
          </w:p>
          <w:p w14:paraId="31BD2DBD"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and </w:t>
            </w:r>
          </w:p>
          <w:p w14:paraId="41907A09"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demolition </w:t>
            </w:r>
          </w:p>
          <w:p w14:paraId="5EA684F5"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works within </w:t>
            </w:r>
          </w:p>
          <w:p w14:paraId="3547951A"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the </w:t>
            </w:r>
            <w:proofErr w:type="gramStart"/>
            <w:r w:rsidRPr="007B705B">
              <w:rPr>
                <w:rFonts w:ascii="Arial" w:eastAsia="Times New Roman" w:hAnsi="Arial" w:cs="Arial"/>
                <w:color w:val="000000"/>
                <w:sz w:val="24"/>
                <w:szCs w:val="24"/>
                <w:lang w:eastAsia="en-AU"/>
              </w:rPr>
              <w:t>TPZ;</w:t>
            </w:r>
            <w:proofErr w:type="gramEnd"/>
            <w:r w:rsidRPr="007B705B">
              <w:rPr>
                <w:rFonts w:ascii="Arial" w:eastAsia="Times New Roman" w:hAnsi="Arial" w:cs="Arial"/>
                <w:color w:val="000000"/>
                <w:sz w:val="24"/>
                <w:szCs w:val="24"/>
                <w:lang w:eastAsia="en-AU"/>
              </w:rPr>
              <w:t xml:space="preserve"> </w:t>
            </w:r>
          </w:p>
          <w:p w14:paraId="162FE814"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Supervise </w:t>
            </w:r>
          </w:p>
          <w:p w14:paraId="46E714BE"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all works </w:t>
            </w:r>
          </w:p>
          <w:p w14:paraId="2A138FD2"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inside or </w:t>
            </w:r>
          </w:p>
          <w:p w14:paraId="4B813A1D"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above the </w:t>
            </w:r>
          </w:p>
          <w:p w14:paraId="379F47AC" w14:textId="77777777" w:rsidR="007B705B" w:rsidRPr="007B705B" w:rsidRDefault="007B705B" w:rsidP="007B705B">
            <w:pPr>
              <w:spacing w:after="0" w:line="240" w:lineRule="auto"/>
              <w:rPr>
                <w:rFonts w:ascii="Arial" w:eastAsia="Times New Roman" w:hAnsi="Arial" w:cs="Arial"/>
                <w:color w:val="000000"/>
                <w:sz w:val="24"/>
                <w:szCs w:val="24"/>
                <w:lang w:eastAsia="en-AU"/>
              </w:rPr>
            </w:pPr>
            <w:proofErr w:type="gramStart"/>
            <w:r w:rsidRPr="007B705B">
              <w:rPr>
                <w:rFonts w:ascii="Arial" w:eastAsia="Times New Roman" w:hAnsi="Arial" w:cs="Arial"/>
                <w:color w:val="000000"/>
                <w:sz w:val="24"/>
                <w:szCs w:val="24"/>
                <w:lang w:eastAsia="en-AU"/>
              </w:rPr>
              <w:t>TPZ;</w:t>
            </w:r>
            <w:proofErr w:type="gramEnd"/>
            <w:r w:rsidRPr="007B705B">
              <w:rPr>
                <w:rFonts w:ascii="Arial" w:eastAsia="Times New Roman" w:hAnsi="Arial" w:cs="Arial"/>
                <w:color w:val="000000"/>
                <w:sz w:val="24"/>
                <w:szCs w:val="24"/>
                <w:lang w:eastAsia="en-AU"/>
              </w:rPr>
              <w:t xml:space="preserve"> </w:t>
            </w:r>
          </w:p>
          <w:p w14:paraId="748D62DB"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Supervise </w:t>
            </w:r>
          </w:p>
          <w:p w14:paraId="6F164F6F"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all </w:t>
            </w:r>
          </w:p>
          <w:p w14:paraId="45F25A79"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excavation, </w:t>
            </w:r>
          </w:p>
          <w:p w14:paraId="7D85A540"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trenching </w:t>
            </w:r>
          </w:p>
          <w:p w14:paraId="0B218B87"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works </w:t>
            </w:r>
            <w:proofErr w:type="spellStart"/>
            <w:r w:rsidRPr="007B705B">
              <w:rPr>
                <w:rFonts w:ascii="Arial" w:eastAsia="Times New Roman" w:hAnsi="Arial" w:cs="Arial"/>
                <w:color w:val="000000"/>
                <w:sz w:val="24"/>
                <w:szCs w:val="24"/>
                <w:lang w:eastAsia="en-AU"/>
              </w:rPr>
              <w:t>withi</w:t>
            </w:r>
            <w:proofErr w:type="spellEnd"/>
          </w:p>
          <w:p w14:paraId="20F27683"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 n the TPZ. </w:t>
            </w:r>
          </w:p>
          <w:p w14:paraId="10B94979"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 </w:t>
            </w:r>
          </w:p>
          <w:p w14:paraId="2F445E2E"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This applies </w:t>
            </w:r>
          </w:p>
          <w:p w14:paraId="6CDDDF87" w14:textId="77777777" w:rsidR="007B705B" w:rsidRPr="007B705B" w:rsidRDefault="007B705B" w:rsidP="007B705B">
            <w:pPr>
              <w:spacing w:after="0" w:line="240" w:lineRule="auto"/>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 xml:space="preserve">to all trees </w:t>
            </w:r>
          </w:p>
          <w:p w14:paraId="4B750C43" w14:textId="16D52F90" w:rsidR="004E14C0" w:rsidRPr="004E14C0" w:rsidRDefault="007B705B" w:rsidP="007B705B">
            <w:pPr>
              <w:spacing w:after="0" w:line="240" w:lineRule="auto"/>
              <w:rPr>
                <w:rFonts w:ascii="Times New Roman" w:eastAsia="Times New Roman" w:hAnsi="Times New Roman" w:cs="Times New Roman"/>
                <w:sz w:val="24"/>
                <w:szCs w:val="24"/>
                <w:lang w:eastAsia="en-AU"/>
              </w:rPr>
            </w:pPr>
            <w:r w:rsidRPr="007B705B">
              <w:rPr>
                <w:rFonts w:ascii="Arial" w:eastAsia="Times New Roman" w:hAnsi="Arial" w:cs="Arial"/>
                <w:color w:val="000000"/>
                <w:sz w:val="24"/>
                <w:szCs w:val="24"/>
                <w:lang w:eastAsia="en-AU"/>
              </w:rPr>
              <w:t>in the table.</w:t>
            </w:r>
          </w:p>
        </w:tc>
      </w:tr>
      <w:tr w:rsidR="004E14C0" w:rsidRPr="004E14C0" w14:paraId="78D711CE" w14:textId="77777777" w:rsidTr="007B705B">
        <w:trPr>
          <w:trHeight w:val="1431"/>
        </w:trPr>
        <w:tc>
          <w:tcPr>
            <w:tcW w:w="3207" w:type="pct"/>
            <w:vMerge/>
            <w:tcBorders>
              <w:top w:val="nil"/>
              <w:left w:val="single" w:sz="8" w:space="0" w:color="auto"/>
              <w:bottom w:val="single" w:sz="8" w:space="0" w:color="auto"/>
              <w:right w:val="single" w:sz="8" w:space="0" w:color="auto"/>
            </w:tcBorders>
            <w:vAlign w:val="center"/>
            <w:hideMark/>
          </w:tcPr>
          <w:p w14:paraId="73838773" w14:textId="77777777" w:rsidR="004E14C0" w:rsidRPr="004E14C0" w:rsidRDefault="004E14C0" w:rsidP="004E14C0">
            <w:pPr>
              <w:spacing w:after="0" w:line="240" w:lineRule="auto"/>
              <w:rPr>
                <w:rFonts w:ascii="Times New Roman" w:eastAsia="Times New Roman" w:hAnsi="Times New Roman" w:cs="Times New Roman"/>
                <w:sz w:val="24"/>
                <w:szCs w:val="24"/>
                <w:lang w:eastAsia="en-AU"/>
              </w:rPr>
            </w:pPr>
          </w:p>
        </w:tc>
        <w:tc>
          <w:tcPr>
            <w:tcW w:w="1793" w:type="pct"/>
            <w:gridSpan w:val="2"/>
            <w:tcBorders>
              <w:top w:val="nil"/>
              <w:left w:val="nil"/>
              <w:bottom w:val="single" w:sz="8" w:space="0" w:color="000000"/>
              <w:right w:val="single" w:sz="8" w:space="0" w:color="000000"/>
            </w:tcBorders>
            <w:tcMar>
              <w:top w:w="5" w:type="dxa"/>
              <w:left w:w="113" w:type="dxa"/>
              <w:bottom w:w="10" w:type="dxa"/>
              <w:right w:w="118" w:type="dxa"/>
            </w:tcMar>
            <w:hideMark/>
          </w:tcPr>
          <w:p w14:paraId="66E29D5A" w14:textId="77777777" w:rsidR="007B705B" w:rsidRPr="007B705B" w:rsidRDefault="007B705B" w:rsidP="007B705B">
            <w:pPr>
              <w:spacing w:before="100" w:beforeAutospacing="1" w:after="100" w:afterAutospacing="1" w:line="240" w:lineRule="auto"/>
              <w:jc w:val="both"/>
              <w:rPr>
                <w:rFonts w:ascii="Arial" w:hAnsi="Arial" w:cs="Arial"/>
              </w:rPr>
            </w:pPr>
            <w:r w:rsidRPr="007B705B">
              <w:rPr>
                <w:rFonts w:ascii="Arial" w:hAnsi="Arial" w:cs="Arial"/>
              </w:rPr>
              <w:t xml:space="preserve">In accordance with pages 8, 9, 10 and 11 detailed in the detailed in the </w:t>
            </w:r>
            <w:proofErr w:type="spellStart"/>
            <w:r w:rsidRPr="007B705B">
              <w:rPr>
                <w:rFonts w:ascii="Arial" w:hAnsi="Arial" w:cs="Arial"/>
              </w:rPr>
              <w:t>Arboricultural</w:t>
            </w:r>
            <w:proofErr w:type="spellEnd"/>
            <w:r w:rsidRPr="007B705B">
              <w:rPr>
                <w:rFonts w:ascii="Arial" w:hAnsi="Arial" w:cs="Arial"/>
              </w:rPr>
              <w:t xml:space="preserve"> Impact Assessment, </w:t>
            </w:r>
            <w:proofErr w:type="spellStart"/>
            <w:r w:rsidRPr="007B705B">
              <w:rPr>
                <w:rFonts w:ascii="Arial" w:hAnsi="Arial" w:cs="Arial"/>
              </w:rPr>
              <w:t>Bluegum</w:t>
            </w:r>
            <w:proofErr w:type="spellEnd"/>
            <w:r w:rsidRPr="007B705B">
              <w:rPr>
                <w:rFonts w:ascii="Arial" w:hAnsi="Arial" w:cs="Arial"/>
              </w:rPr>
              <w:t xml:space="preserve"> Tree Care &amp; Consultancy, July 2021, and section 4 of AS4970—</w:t>
            </w:r>
            <w:r w:rsidRPr="007B705B">
              <w:rPr>
                <w:rFonts w:ascii="Arial" w:hAnsi="Arial" w:cs="Arial"/>
                <w:i/>
                <w:iCs/>
              </w:rPr>
              <w:t xml:space="preserve">Protection of trees on development sites. </w:t>
            </w:r>
          </w:p>
          <w:p w14:paraId="17F04D6D" w14:textId="16877D67" w:rsidR="004E14C0" w:rsidRPr="004E14C0" w:rsidRDefault="007B705B" w:rsidP="007B705B">
            <w:pPr>
              <w:spacing w:before="100" w:beforeAutospacing="1" w:after="100" w:afterAutospacing="1" w:line="240" w:lineRule="auto"/>
              <w:jc w:val="both"/>
              <w:rPr>
                <w:rFonts w:ascii="Times New Roman" w:eastAsia="Times New Roman" w:hAnsi="Times New Roman" w:cs="Times New Roman"/>
                <w:sz w:val="24"/>
                <w:szCs w:val="24"/>
                <w:lang w:eastAsia="en-AU"/>
              </w:rPr>
            </w:pPr>
            <w:r w:rsidRPr="007B705B">
              <w:rPr>
                <w:rFonts w:ascii="Arial" w:hAnsi="Arial" w:cs="Arial"/>
              </w:rPr>
              <w:t>This applies to all trees in the table.</w:t>
            </w:r>
          </w:p>
        </w:tc>
      </w:tr>
    </w:tbl>
    <w:p w14:paraId="6DD3096A" w14:textId="77777777" w:rsidR="004E14C0" w:rsidRPr="004E14C0" w:rsidRDefault="004E14C0" w:rsidP="004E14C0">
      <w:pPr>
        <w:spacing w:after="200" w:line="240" w:lineRule="auto"/>
        <w:jc w:val="both"/>
        <w:rPr>
          <w:rFonts w:ascii="Times New Roman" w:eastAsia="Times New Roman" w:hAnsi="Times New Roman" w:cs="Times New Roman"/>
          <w:sz w:val="24"/>
          <w:szCs w:val="24"/>
          <w:lang w:eastAsia="en-AU"/>
        </w:rPr>
      </w:pPr>
    </w:p>
    <w:p w14:paraId="610C1646" w14:textId="31647113" w:rsidR="004E14C0" w:rsidRPr="007B705B" w:rsidRDefault="004E14C0" w:rsidP="007B705B">
      <w:pPr>
        <w:spacing w:after="200" w:line="240" w:lineRule="auto"/>
        <w:jc w:val="both"/>
        <w:rPr>
          <w:rFonts w:ascii="Times New Roman" w:eastAsia="Times New Roman" w:hAnsi="Times New Roman" w:cs="Times New Roman"/>
          <w:sz w:val="24"/>
          <w:szCs w:val="24"/>
          <w:lang w:eastAsia="en-AU"/>
        </w:rPr>
      </w:pPr>
      <w:r w:rsidRPr="004E14C0">
        <w:rPr>
          <w:rFonts w:ascii="Arial" w:eastAsia="Times New Roman" w:hAnsi="Arial" w:cs="Arial"/>
          <w:color w:val="000000"/>
          <w:sz w:val="24"/>
          <w:szCs w:val="24"/>
          <w:lang w:eastAsia="en-AU"/>
        </w:rPr>
        <w:t>Recommendations to ensure the tree/s long term survival must be carried out immediately upon receipt of the report.</w:t>
      </w:r>
    </w:p>
    <w:p w14:paraId="48B3B646" w14:textId="005C672D" w:rsidR="007B705B" w:rsidRPr="009D3373" w:rsidRDefault="007B705B" w:rsidP="007B705B">
      <w:pPr>
        <w:pStyle w:val="ListParagraph"/>
        <w:ind w:left="778" w:firstLine="662"/>
        <w:jc w:val="right"/>
        <w:rPr>
          <w:rFonts w:ascii="Arial" w:hAnsi="Arial" w:cs="Arial"/>
          <w:b/>
          <w:bCs/>
        </w:rPr>
      </w:pPr>
      <w:r w:rsidRPr="009D3373">
        <w:rPr>
          <w:rFonts w:ascii="Arial" w:hAnsi="Arial" w:cs="Arial"/>
          <w:b/>
          <w:bCs/>
        </w:rPr>
        <w:t>(Condition 2</w:t>
      </w:r>
      <w:r>
        <w:rPr>
          <w:rFonts w:ascii="Arial" w:hAnsi="Arial" w:cs="Arial"/>
          <w:b/>
          <w:bCs/>
        </w:rPr>
        <w:t>7</w:t>
      </w:r>
      <w:r w:rsidRPr="009D3373">
        <w:rPr>
          <w:rFonts w:ascii="Arial" w:hAnsi="Arial" w:cs="Arial"/>
          <w:b/>
          <w:bCs/>
        </w:rPr>
        <w:t xml:space="preserve"> amended under MOD/2023/0211 on 5 March 2024)</w:t>
      </w:r>
    </w:p>
    <w:p w14:paraId="76821A03" w14:textId="782CC944" w:rsidR="007B705B" w:rsidRDefault="007B705B" w:rsidP="004E14C0">
      <w:pPr>
        <w:jc w:val="both"/>
        <w:rPr>
          <w:rFonts w:ascii="Arial" w:hAnsi="Arial" w:cs="Arial"/>
        </w:rPr>
      </w:pPr>
    </w:p>
    <w:p w14:paraId="6932305C" w14:textId="45762099" w:rsidR="007B705B" w:rsidRDefault="007B705B" w:rsidP="004E14C0">
      <w:pPr>
        <w:jc w:val="both"/>
        <w:rPr>
          <w:rFonts w:ascii="Arial" w:hAnsi="Arial" w:cs="Arial"/>
        </w:rPr>
      </w:pPr>
    </w:p>
    <w:p w14:paraId="518BD9EC" w14:textId="77777777" w:rsidR="007B705B" w:rsidRDefault="007B705B" w:rsidP="007B705B">
      <w:pPr>
        <w:spacing w:after="200" w:line="240" w:lineRule="auto"/>
        <w:jc w:val="both"/>
        <w:rPr>
          <w:rFonts w:ascii="Arial" w:eastAsia="Times New Roman" w:hAnsi="Arial" w:cs="Arial"/>
          <w:color w:val="000000"/>
          <w:sz w:val="24"/>
          <w:szCs w:val="24"/>
          <w:lang w:eastAsia="en-AU"/>
        </w:rPr>
      </w:pPr>
      <w:r w:rsidRPr="007B705B">
        <w:rPr>
          <w:rFonts w:ascii="Arial" w:eastAsia="Times New Roman" w:hAnsi="Arial" w:cs="Arial"/>
          <w:b/>
          <w:bCs/>
          <w:color w:val="000000"/>
          <w:sz w:val="24"/>
          <w:szCs w:val="24"/>
          <w:lang w:eastAsia="en-AU"/>
        </w:rPr>
        <w:t>54. Stormwater Drainage System – Major</w:t>
      </w:r>
      <w:r w:rsidRPr="007B705B">
        <w:rPr>
          <w:rFonts w:ascii="Arial" w:eastAsia="Times New Roman" w:hAnsi="Arial" w:cs="Arial"/>
          <w:color w:val="000000"/>
          <w:sz w:val="24"/>
          <w:szCs w:val="24"/>
          <w:lang w:eastAsia="en-AU"/>
        </w:rPr>
        <w:t xml:space="preserve"> </w:t>
      </w:r>
    </w:p>
    <w:p w14:paraId="5FCD6BFD" w14:textId="1242E13D" w:rsidR="007B705B" w:rsidRDefault="007B705B" w:rsidP="007B705B">
      <w:pPr>
        <w:spacing w:after="200" w:line="240" w:lineRule="auto"/>
        <w:jc w:val="both"/>
        <w:rPr>
          <w:rFonts w:ascii="Arial" w:eastAsia="Times New Roman" w:hAnsi="Arial" w:cs="Arial"/>
          <w:color w:val="000000"/>
          <w:sz w:val="24"/>
          <w:szCs w:val="24"/>
          <w:lang w:eastAsia="en-AU"/>
        </w:rPr>
      </w:pPr>
      <w:r w:rsidRPr="007B705B">
        <w:rPr>
          <w:rFonts w:ascii="Arial" w:eastAsia="Times New Roman" w:hAnsi="Arial" w:cs="Arial"/>
          <w:color w:val="000000"/>
          <w:sz w:val="24"/>
          <w:szCs w:val="24"/>
          <w:lang w:eastAsia="en-AU"/>
        </w:rPr>
        <w:t>Developments Prior to the issue of a Construction Certificate for Main Works Stage 1, Phase 3 and Main Works Stage 2, Phase 2, the Certifying Authority must be provided with stormwater drainage design plans incorporating on site stormwater detention and/or on site retention/ re-use facilities (OSR/OSD) and Stormwater Quality Improvement Devices (SQIDS), certified by a suitably experienced Civil Engineer who holds current Chartered Engineer qualifications with the Institution of Engineers Australia (CPEng) or current Registered Professional Engineer</w:t>
      </w:r>
      <w:r>
        <w:rPr>
          <w:rFonts w:ascii="Arial" w:eastAsia="Times New Roman" w:hAnsi="Arial" w:cs="Arial"/>
          <w:color w:val="000000"/>
          <w:sz w:val="24"/>
          <w:szCs w:val="24"/>
          <w:lang w:eastAsia="en-AU"/>
        </w:rPr>
        <w:t xml:space="preserve"> </w:t>
      </w:r>
      <w:r w:rsidRPr="007B705B">
        <w:rPr>
          <w:rFonts w:ascii="Arial" w:eastAsia="Times New Roman" w:hAnsi="Arial" w:cs="Arial"/>
          <w:color w:val="000000"/>
          <w:sz w:val="24"/>
          <w:szCs w:val="24"/>
          <w:lang w:eastAsia="en-AU"/>
        </w:rPr>
        <w:t>qualifications with Professionals Australia (</w:t>
      </w:r>
      <w:proofErr w:type="spellStart"/>
      <w:r w:rsidRPr="007B705B">
        <w:rPr>
          <w:rFonts w:ascii="Arial" w:eastAsia="Times New Roman" w:hAnsi="Arial" w:cs="Arial"/>
          <w:color w:val="000000"/>
          <w:sz w:val="24"/>
          <w:szCs w:val="24"/>
          <w:lang w:eastAsia="en-AU"/>
        </w:rPr>
        <w:t>RPEng</w:t>
      </w:r>
      <w:proofErr w:type="spellEnd"/>
      <w:r w:rsidRPr="007B705B">
        <w:rPr>
          <w:rFonts w:ascii="Arial" w:eastAsia="Times New Roman" w:hAnsi="Arial" w:cs="Arial"/>
          <w:color w:val="000000"/>
          <w:sz w:val="24"/>
          <w:szCs w:val="24"/>
          <w:lang w:eastAsia="en-AU"/>
        </w:rPr>
        <w:t>) that the design of the site drainage system complies with the following specific requirements:</w:t>
      </w:r>
    </w:p>
    <w:p w14:paraId="2AC79370" w14:textId="1AEDE38F" w:rsidR="007B705B" w:rsidRPr="00260DFD" w:rsidRDefault="00260DFD" w:rsidP="00260DFD">
      <w:pPr>
        <w:pStyle w:val="ListParagraph"/>
        <w:numPr>
          <w:ilvl w:val="0"/>
          <w:numId w:val="14"/>
        </w:numPr>
        <w:spacing w:after="200" w:line="240" w:lineRule="auto"/>
        <w:jc w:val="both"/>
        <w:rPr>
          <w:rFonts w:ascii="Arial" w:eastAsia="Times New Roman" w:hAnsi="Arial" w:cs="Arial"/>
          <w:b/>
          <w:bCs/>
          <w:strike/>
          <w:color w:val="000000"/>
          <w:sz w:val="24"/>
          <w:szCs w:val="24"/>
          <w:lang w:eastAsia="en-AU"/>
        </w:rPr>
      </w:pPr>
      <w:r w:rsidRPr="00260DFD">
        <w:rPr>
          <w:rFonts w:ascii="Arial" w:hAnsi="Arial" w:cs="Arial"/>
          <w:b/>
          <w:bCs/>
          <w:strike/>
        </w:rPr>
        <w:t>The design must be generally in accordance with the Stormwater Management Plan dated 24 October 2022 and stormwater plans on Drawing Nos. CI-DA-520-</w:t>
      </w:r>
      <w:r w:rsidRPr="00260DFD">
        <w:rPr>
          <w:rFonts w:ascii="Arial" w:hAnsi="Arial" w:cs="Arial"/>
          <w:b/>
          <w:bCs/>
          <w:strike/>
        </w:rPr>
        <w:lastRenderedPageBreak/>
        <w:t>01 Rev C dated 21/10/2022, CI-DA-520-02 Rev C dated 21/10/2022 , CI-DA-520-03 Rev C dated 21/10/2022, CI-DA-520-04 Rev C dated 21/10/2022, CI-DA-521-01 Rev C dated 21/10/2022, CI-DA-521-02 Rev B dated 06/07/2022, CI-DA-526-01 Rev B dated 06/07/2022, CI-DA-526-02 Rev B dated 06/07/2022,CI-DA-526-03 Rev C dated 21/10/2022 and CI-DA-526-04 Rev C dated 21/10/2022 prepared by Stantec as amended to comply with the following;</w:t>
      </w:r>
    </w:p>
    <w:p w14:paraId="333FAAC9" w14:textId="69A9E234" w:rsidR="00260DFD" w:rsidRPr="00260DFD" w:rsidRDefault="00260DFD" w:rsidP="00260DFD">
      <w:pPr>
        <w:pStyle w:val="ListParagraph"/>
        <w:numPr>
          <w:ilvl w:val="0"/>
          <w:numId w:val="15"/>
        </w:numPr>
        <w:spacing w:after="200" w:line="240" w:lineRule="auto"/>
        <w:jc w:val="both"/>
        <w:rPr>
          <w:rFonts w:ascii="Arial" w:eastAsia="Times New Roman" w:hAnsi="Arial" w:cs="Arial"/>
          <w:b/>
          <w:bCs/>
          <w:i/>
          <w:iCs/>
          <w:color w:val="000000"/>
          <w:sz w:val="24"/>
          <w:szCs w:val="24"/>
          <w:lang w:eastAsia="en-AU"/>
        </w:rPr>
      </w:pPr>
      <w:r w:rsidRPr="00260DFD">
        <w:rPr>
          <w:rFonts w:ascii="Arial" w:hAnsi="Arial" w:cs="Arial"/>
          <w:b/>
          <w:bCs/>
          <w:i/>
          <w:iCs/>
        </w:rPr>
        <w:t>The design must be generally in accordance with the Stormwater Management Report dated 26 May 2023 and stormwater plans on Drawing Nos. CI-DA-520-01 Rev F dated 26/05/2023, CI-DA-520-02 Rev F dated 26/05/2023, CI-DA-520-03 Rev F dated 26/05/2023, CI-DA-520-04 Rev F dated 26/05/2023, CI-DA-521-01 Rev F dated 26/05/2023 , CI-DA-521-02 Rev E dated 26/05/2023, CI-DA-526-01 Rev E dated 26/05/2023, CI-DA-526-02 Rev E dated 26/05/2023,CI-DA-526-03 Rev F dated 26/05/2023and CI-DA-526-04 Rev F dated 26/05/2023 prepared by Stantec as amended to comply with the following;</w:t>
      </w:r>
    </w:p>
    <w:p w14:paraId="4F14D0F2"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The new 375 diameter pipe in Mary Street shall be extended to the existing pit adjacent 71 Mary Street. </w:t>
      </w:r>
    </w:p>
    <w:p w14:paraId="188FE19F"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Stormwater runoff from all surface areas within the property must be collected in a system of gutters, pits and pipelines and to be discharged by gravity directly to Council’s piped drainage system via the OSD/OSR </w:t>
      </w:r>
      <w:proofErr w:type="gramStart"/>
      <w:r w:rsidRPr="00260DFD">
        <w:rPr>
          <w:rFonts w:ascii="Arial" w:eastAsia="Times New Roman" w:hAnsi="Arial" w:cs="Arial"/>
          <w:color w:val="000000"/>
          <w:sz w:val="24"/>
          <w:szCs w:val="24"/>
          <w:lang w:eastAsia="en-AU"/>
        </w:rPr>
        <w:t>tanks;</w:t>
      </w:r>
      <w:proofErr w:type="gramEnd"/>
      <w:r w:rsidRPr="00260DFD">
        <w:rPr>
          <w:rFonts w:ascii="Arial" w:eastAsia="Times New Roman" w:hAnsi="Arial" w:cs="Arial"/>
          <w:color w:val="000000"/>
          <w:sz w:val="24"/>
          <w:szCs w:val="24"/>
          <w:lang w:eastAsia="en-AU"/>
        </w:rPr>
        <w:t xml:space="preserve"> </w:t>
      </w:r>
    </w:p>
    <w:p w14:paraId="11944599"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Comply with Council’s Stormwater Drainage Code, Australian Rainfall and Runoff (A.R.R.), Australian Standard AS3500.3-2018 ‘Stormwater Drainage’ and Council's DCP. </w:t>
      </w:r>
    </w:p>
    <w:p w14:paraId="2D3283AF"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Charged or pump-out stormwater drainage systems are not permitted including for roof drainage other than for the pump-out of surface flows from the </w:t>
      </w:r>
      <w:proofErr w:type="gramStart"/>
      <w:r w:rsidRPr="00260DFD">
        <w:rPr>
          <w:rFonts w:ascii="Arial" w:eastAsia="Times New Roman" w:hAnsi="Arial" w:cs="Arial"/>
          <w:color w:val="000000"/>
          <w:sz w:val="24"/>
          <w:szCs w:val="24"/>
          <w:lang w:eastAsia="en-AU"/>
        </w:rPr>
        <w:t>basement;</w:t>
      </w:r>
      <w:proofErr w:type="gramEnd"/>
      <w:r w:rsidRPr="00260DFD">
        <w:rPr>
          <w:rFonts w:ascii="Arial" w:eastAsia="Times New Roman" w:hAnsi="Arial" w:cs="Arial"/>
          <w:color w:val="000000"/>
          <w:sz w:val="24"/>
          <w:szCs w:val="24"/>
          <w:lang w:eastAsia="en-AU"/>
        </w:rPr>
        <w:t xml:space="preserve"> </w:t>
      </w:r>
    </w:p>
    <w:p w14:paraId="22E9D646"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The Drainage Plan must detail the existing and proposed site drainage layout, size, class and grade of pipelines, pit types, roof gutter and downpipe </w:t>
      </w:r>
      <w:proofErr w:type="gramStart"/>
      <w:r w:rsidRPr="00260DFD">
        <w:rPr>
          <w:rFonts w:ascii="Arial" w:eastAsia="Times New Roman" w:hAnsi="Arial" w:cs="Arial"/>
          <w:color w:val="000000"/>
          <w:sz w:val="24"/>
          <w:szCs w:val="24"/>
          <w:lang w:eastAsia="en-AU"/>
        </w:rPr>
        <w:t>sizes;</w:t>
      </w:r>
      <w:proofErr w:type="gramEnd"/>
      <w:r w:rsidRPr="00260DFD">
        <w:rPr>
          <w:rFonts w:ascii="Arial" w:eastAsia="Times New Roman" w:hAnsi="Arial" w:cs="Arial"/>
          <w:color w:val="000000"/>
          <w:sz w:val="24"/>
          <w:szCs w:val="24"/>
          <w:lang w:eastAsia="en-AU"/>
        </w:rPr>
        <w:t xml:space="preserve"> </w:t>
      </w:r>
    </w:p>
    <w:p w14:paraId="6AE17A80"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The on-site detention system must be designed for all storm events from the 1 in 5 years to the 1 in </w:t>
      </w:r>
      <w:proofErr w:type="gramStart"/>
      <w:r w:rsidRPr="00260DFD">
        <w:rPr>
          <w:rFonts w:ascii="Arial" w:eastAsia="Times New Roman" w:hAnsi="Arial" w:cs="Arial"/>
          <w:color w:val="000000"/>
          <w:sz w:val="24"/>
          <w:szCs w:val="24"/>
          <w:lang w:eastAsia="en-AU"/>
        </w:rPr>
        <w:t>100 year</w:t>
      </w:r>
      <w:proofErr w:type="gramEnd"/>
      <w:r w:rsidRPr="00260DFD">
        <w:rPr>
          <w:rFonts w:ascii="Arial" w:eastAsia="Times New Roman" w:hAnsi="Arial" w:cs="Arial"/>
          <w:color w:val="000000"/>
          <w:sz w:val="24"/>
          <w:szCs w:val="24"/>
          <w:lang w:eastAsia="en-AU"/>
        </w:rPr>
        <w:t xml:space="preserve"> storm event, with discharge to a Council controlled storm water system limited to fully pervious (state of nature) conditions; </w:t>
      </w:r>
    </w:p>
    <w:p w14:paraId="59575FAE"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Storage for the 1-year ARI storm event must be provided fully below </w:t>
      </w:r>
      <w:proofErr w:type="gramStart"/>
      <w:r w:rsidRPr="00260DFD">
        <w:rPr>
          <w:rFonts w:ascii="Arial" w:eastAsia="Times New Roman" w:hAnsi="Arial" w:cs="Arial"/>
          <w:color w:val="000000"/>
          <w:sz w:val="24"/>
          <w:szCs w:val="24"/>
          <w:lang w:eastAsia="en-AU"/>
        </w:rPr>
        <w:t>ground;</w:t>
      </w:r>
      <w:proofErr w:type="gramEnd"/>
    </w:p>
    <w:p w14:paraId="28C62BBC"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Details of the Height vs Storage and Height vs Discharge relationships must be </w:t>
      </w:r>
      <w:proofErr w:type="gramStart"/>
      <w:r w:rsidRPr="00260DFD">
        <w:rPr>
          <w:rFonts w:ascii="Arial" w:eastAsia="Times New Roman" w:hAnsi="Arial" w:cs="Arial"/>
          <w:color w:val="000000"/>
          <w:sz w:val="24"/>
          <w:szCs w:val="24"/>
          <w:lang w:eastAsia="en-AU"/>
        </w:rPr>
        <w:t>submitted;</w:t>
      </w:r>
      <w:proofErr w:type="gramEnd"/>
      <w:r w:rsidRPr="00260DFD">
        <w:rPr>
          <w:rFonts w:ascii="Arial" w:eastAsia="Times New Roman" w:hAnsi="Arial" w:cs="Arial"/>
          <w:color w:val="000000"/>
          <w:sz w:val="24"/>
          <w:szCs w:val="24"/>
          <w:lang w:eastAsia="en-AU"/>
        </w:rPr>
        <w:t xml:space="preserve"> </w:t>
      </w:r>
    </w:p>
    <w:p w14:paraId="4812F197"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Pipe and channel drainage systems including gutters must be designed to convey the one hundred (100) year Average Recurrence Interval (ARI) flows from the contributing catchment to the OSD/OSR </w:t>
      </w:r>
      <w:proofErr w:type="gramStart"/>
      <w:r w:rsidRPr="00260DFD">
        <w:rPr>
          <w:rFonts w:ascii="Arial" w:eastAsia="Times New Roman" w:hAnsi="Arial" w:cs="Arial"/>
          <w:color w:val="000000"/>
          <w:sz w:val="24"/>
          <w:szCs w:val="24"/>
          <w:lang w:eastAsia="en-AU"/>
        </w:rPr>
        <w:t>tanks;</w:t>
      </w:r>
      <w:proofErr w:type="gramEnd"/>
      <w:r w:rsidRPr="00260DFD">
        <w:rPr>
          <w:rFonts w:ascii="Arial" w:eastAsia="Times New Roman" w:hAnsi="Arial" w:cs="Arial"/>
          <w:color w:val="000000"/>
          <w:sz w:val="24"/>
          <w:szCs w:val="24"/>
          <w:lang w:eastAsia="en-AU"/>
        </w:rPr>
        <w:t xml:space="preserve"> </w:t>
      </w:r>
    </w:p>
    <w:p w14:paraId="01B85EC2"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Details of the 1 in 100-year ARI overflow route in case of failure\blockage of the drainage system must be </w:t>
      </w:r>
      <w:proofErr w:type="gramStart"/>
      <w:r w:rsidRPr="00260DFD">
        <w:rPr>
          <w:rFonts w:ascii="Arial" w:eastAsia="Times New Roman" w:hAnsi="Arial" w:cs="Arial"/>
          <w:color w:val="000000"/>
          <w:sz w:val="24"/>
          <w:szCs w:val="24"/>
          <w:lang w:eastAsia="en-AU"/>
        </w:rPr>
        <w:t>provided;</w:t>
      </w:r>
      <w:proofErr w:type="gramEnd"/>
      <w:r w:rsidRPr="00260DFD">
        <w:rPr>
          <w:rFonts w:ascii="Arial" w:eastAsia="Times New Roman" w:hAnsi="Arial" w:cs="Arial"/>
          <w:color w:val="000000"/>
          <w:sz w:val="24"/>
          <w:szCs w:val="24"/>
          <w:lang w:eastAsia="en-AU"/>
        </w:rPr>
        <w:t xml:space="preserve"> </w:t>
      </w:r>
    </w:p>
    <w:p w14:paraId="55058706"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An overland </w:t>
      </w:r>
      <w:proofErr w:type="spellStart"/>
      <w:r w:rsidRPr="00260DFD">
        <w:rPr>
          <w:rFonts w:ascii="Arial" w:eastAsia="Times New Roman" w:hAnsi="Arial" w:cs="Arial"/>
          <w:color w:val="000000"/>
          <w:sz w:val="24"/>
          <w:szCs w:val="24"/>
          <w:lang w:eastAsia="en-AU"/>
        </w:rPr>
        <w:t>flowpath</w:t>
      </w:r>
      <w:proofErr w:type="spellEnd"/>
      <w:r w:rsidRPr="00260DFD">
        <w:rPr>
          <w:rFonts w:ascii="Arial" w:eastAsia="Times New Roman" w:hAnsi="Arial" w:cs="Arial"/>
          <w:color w:val="000000"/>
          <w:sz w:val="24"/>
          <w:szCs w:val="24"/>
          <w:lang w:eastAsia="en-AU"/>
        </w:rPr>
        <w:t xml:space="preserve"> must be provided within the setback to the eastern side boundary between Edith and Roberts Streets to convey existing 1 in </w:t>
      </w:r>
      <w:proofErr w:type="gramStart"/>
      <w:r w:rsidRPr="00260DFD">
        <w:rPr>
          <w:rFonts w:ascii="Arial" w:eastAsia="Times New Roman" w:hAnsi="Arial" w:cs="Arial"/>
          <w:color w:val="000000"/>
          <w:sz w:val="24"/>
          <w:szCs w:val="24"/>
          <w:lang w:eastAsia="en-AU"/>
        </w:rPr>
        <w:t>100 year</w:t>
      </w:r>
      <w:proofErr w:type="gramEnd"/>
      <w:r w:rsidRPr="00260DFD">
        <w:rPr>
          <w:rFonts w:ascii="Arial" w:eastAsia="Times New Roman" w:hAnsi="Arial" w:cs="Arial"/>
          <w:color w:val="000000"/>
          <w:sz w:val="24"/>
          <w:szCs w:val="24"/>
          <w:lang w:eastAsia="en-AU"/>
        </w:rPr>
        <w:t xml:space="preserve"> overland flows; </w:t>
      </w:r>
    </w:p>
    <w:p w14:paraId="391341E1"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A pump-out system for drainage of surface flows from the basement ramp is permitted for the basement area only and must be designed in accordance with the following criteria:</w:t>
      </w:r>
    </w:p>
    <w:p w14:paraId="2C4DCCED" w14:textId="77777777" w:rsidR="00260DFD" w:rsidRDefault="00260DFD" w:rsidP="00260DFD">
      <w:pPr>
        <w:pStyle w:val="ListParagraph"/>
        <w:numPr>
          <w:ilvl w:val="1"/>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Comply with all relevant Australian </w:t>
      </w:r>
      <w:proofErr w:type="gramStart"/>
      <w:r w:rsidRPr="00260DFD">
        <w:rPr>
          <w:rFonts w:ascii="Arial" w:eastAsia="Times New Roman" w:hAnsi="Arial" w:cs="Arial"/>
          <w:color w:val="000000"/>
          <w:sz w:val="24"/>
          <w:szCs w:val="24"/>
          <w:lang w:eastAsia="en-AU"/>
        </w:rPr>
        <w:t>Standards;</w:t>
      </w:r>
      <w:proofErr w:type="gramEnd"/>
    </w:p>
    <w:p w14:paraId="08C3F5A9" w14:textId="77777777" w:rsidR="00260DFD" w:rsidRDefault="00260DFD" w:rsidP="00260DFD">
      <w:pPr>
        <w:pStyle w:val="ListParagraph"/>
        <w:numPr>
          <w:ilvl w:val="1"/>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An overflow, flashing light and audible alarm is to be provided to warn of pump </w:t>
      </w:r>
      <w:proofErr w:type="gramStart"/>
      <w:r w:rsidRPr="00260DFD">
        <w:rPr>
          <w:rFonts w:ascii="Arial" w:eastAsia="Times New Roman" w:hAnsi="Arial" w:cs="Arial"/>
          <w:color w:val="000000"/>
          <w:sz w:val="24"/>
          <w:szCs w:val="24"/>
          <w:lang w:eastAsia="en-AU"/>
        </w:rPr>
        <w:t>failure;</w:t>
      </w:r>
      <w:proofErr w:type="gramEnd"/>
      <w:r w:rsidRPr="00260DFD">
        <w:rPr>
          <w:rFonts w:ascii="Arial" w:eastAsia="Times New Roman" w:hAnsi="Arial" w:cs="Arial"/>
          <w:color w:val="000000"/>
          <w:sz w:val="24"/>
          <w:szCs w:val="24"/>
          <w:lang w:eastAsia="en-AU"/>
        </w:rPr>
        <w:t xml:space="preserve"> </w:t>
      </w:r>
    </w:p>
    <w:p w14:paraId="743777D9" w14:textId="77777777" w:rsidR="00260DFD" w:rsidRDefault="00260DFD" w:rsidP="00260DFD">
      <w:pPr>
        <w:pStyle w:val="ListParagraph"/>
        <w:numPr>
          <w:ilvl w:val="1"/>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 maintenance regime for the pump system must be provided, including provision for regular maintenance and servicing at least every 6 </w:t>
      </w:r>
      <w:proofErr w:type="gramStart"/>
      <w:r w:rsidRPr="00260DFD">
        <w:rPr>
          <w:rFonts w:ascii="Arial" w:eastAsia="Times New Roman" w:hAnsi="Arial" w:cs="Arial"/>
          <w:color w:val="000000"/>
          <w:sz w:val="24"/>
          <w:szCs w:val="24"/>
          <w:lang w:eastAsia="en-AU"/>
        </w:rPr>
        <w:t>months;</w:t>
      </w:r>
      <w:proofErr w:type="gramEnd"/>
      <w:r w:rsidRPr="00260DFD">
        <w:rPr>
          <w:rFonts w:ascii="Arial" w:eastAsia="Times New Roman" w:hAnsi="Arial" w:cs="Arial"/>
          <w:color w:val="000000"/>
          <w:sz w:val="24"/>
          <w:szCs w:val="24"/>
          <w:lang w:eastAsia="en-AU"/>
        </w:rPr>
        <w:t xml:space="preserve"> </w:t>
      </w:r>
    </w:p>
    <w:p w14:paraId="3461719C" w14:textId="77777777" w:rsidR="00260DFD" w:rsidRDefault="00260DFD" w:rsidP="00260DFD">
      <w:pPr>
        <w:pStyle w:val="ListParagraph"/>
        <w:numPr>
          <w:ilvl w:val="1"/>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lastRenderedPageBreak/>
        <w:t xml:space="preserve">The proposed pump system must consist of two (2) pumps, connected in parallel, with each pump being capable of emptying the holding tank at a rate equal to the rate of inflow for the one-hour duration, 100-year Average Recurrence Interval (ARI) storm event. The holding tank must be capable of holding one hour’s runoff from one-hour duration 20-year ARI storm </w:t>
      </w:r>
      <w:proofErr w:type="gramStart"/>
      <w:r w:rsidRPr="00260DFD">
        <w:rPr>
          <w:rFonts w:ascii="Arial" w:eastAsia="Times New Roman" w:hAnsi="Arial" w:cs="Arial"/>
          <w:color w:val="000000"/>
          <w:sz w:val="24"/>
          <w:szCs w:val="24"/>
          <w:lang w:eastAsia="en-AU"/>
        </w:rPr>
        <w:t>event;</w:t>
      </w:r>
      <w:proofErr w:type="gramEnd"/>
      <w:r w:rsidRPr="00260DFD">
        <w:rPr>
          <w:rFonts w:ascii="Arial" w:eastAsia="Times New Roman" w:hAnsi="Arial" w:cs="Arial"/>
          <w:color w:val="000000"/>
          <w:sz w:val="24"/>
          <w:szCs w:val="24"/>
          <w:lang w:eastAsia="en-AU"/>
        </w:rPr>
        <w:t xml:space="preserve"> </w:t>
      </w:r>
    </w:p>
    <w:p w14:paraId="3557C6AC" w14:textId="19504BA2" w:rsidR="00260DFD" w:rsidRDefault="00260DFD" w:rsidP="00260DFD">
      <w:pPr>
        <w:pStyle w:val="ListParagraph"/>
        <w:numPr>
          <w:ilvl w:val="1"/>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Where OSD facilities are required by this consent, the pump system must be discharged to the OSD storage </w:t>
      </w:r>
      <w:proofErr w:type="gramStart"/>
      <w:r w:rsidRPr="00260DFD">
        <w:rPr>
          <w:rFonts w:ascii="Arial" w:eastAsia="Times New Roman" w:hAnsi="Arial" w:cs="Arial"/>
          <w:color w:val="000000"/>
          <w:sz w:val="24"/>
          <w:szCs w:val="24"/>
          <w:lang w:eastAsia="en-AU"/>
        </w:rPr>
        <w:t>tank;</w:t>
      </w:r>
      <w:proofErr w:type="gramEnd"/>
    </w:p>
    <w:p w14:paraId="25BF2807"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Details of external catchments currently draining to the site must be included on the plans. Existing natural overland flows from external catchments may not be blocked or </w:t>
      </w:r>
      <w:proofErr w:type="gramStart"/>
      <w:r w:rsidRPr="00260DFD">
        <w:rPr>
          <w:rFonts w:ascii="Arial" w:eastAsia="Times New Roman" w:hAnsi="Arial" w:cs="Arial"/>
          <w:color w:val="000000"/>
          <w:sz w:val="24"/>
          <w:szCs w:val="24"/>
          <w:lang w:eastAsia="en-AU"/>
        </w:rPr>
        <w:t>diverted, but</w:t>
      </w:r>
      <w:proofErr w:type="gramEnd"/>
      <w:r w:rsidRPr="00260DFD">
        <w:rPr>
          <w:rFonts w:ascii="Arial" w:eastAsia="Times New Roman" w:hAnsi="Arial" w:cs="Arial"/>
          <w:color w:val="000000"/>
          <w:sz w:val="24"/>
          <w:szCs w:val="24"/>
          <w:lang w:eastAsia="en-AU"/>
        </w:rPr>
        <w:t xml:space="preserve"> must be captured and catered for within the proposed site drainage system. Where necessary an inter-allotment drainage system must be incorporated into the </w:t>
      </w:r>
      <w:proofErr w:type="gramStart"/>
      <w:r w:rsidRPr="00260DFD">
        <w:rPr>
          <w:rFonts w:ascii="Arial" w:eastAsia="Times New Roman" w:hAnsi="Arial" w:cs="Arial"/>
          <w:color w:val="000000"/>
          <w:sz w:val="24"/>
          <w:szCs w:val="24"/>
          <w:lang w:eastAsia="en-AU"/>
        </w:rPr>
        <w:t>design;</w:t>
      </w:r>
      <w:proofErr w:type="gramEnd"/>
      <w:r w:rsidRPr="00260DFD">
        <w:rPr>
          <w:rFonts w:ascii="Arial" w:eastAsia="Times New Roman" w:hAnsi="Arial" w:cs="Arial"/>
          <w:color w:val="000000"/>
          <w:sz w:val="24"/>
          <w:szCs w:val="24"/>
          <w:lang w:eastAsia="en-AU"/>
        </w:rPr>
        <w:t xml:space="preserve"> </w:t>
      </w:r>
    </w:p>
    <w:p w14:paraId="4F93F5E9"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No nuisance or concentration of flows to other </w:t>
      </w:r>
      <w:proofErr w:type="gramStart"/>
      <w:r w:rsidRPr="00260DFD">
        <w:rPr>
          <w:rFonts w:ascii="Arial" w:eastAsia="Times New Roman" w:hAnsi="Arial" w:cs="Arial"/>
          <w:color w:val="000000"/>
          <w:sz w:val="24"/>
          <w:szCs w:val="24"/>
          <w:lang w:eastAsia="en-AU"/>
        </w:rPr>
        <w:t>properties;</w:t>
      </w:r>
      <w:proofErr w:type="gramEnd"/>
      <w:r w:rsidRPr="00260DFD">
        <w:rPr>
          <w:rFonts w:ascii="Arial" w:eastAsia="Times New Roman" w:hAnsi="Arial" w:cs="Arial"/>
          <w:color w:val="000000"/>
          <w:sz w:val="24"/>
          <w:szCs w:val="24"/>
          <w:lang w:eastAsia="en-AU"/>
        </w:rPr>
        <w:t xml:space="preserve"> </w:t>
      </w:r>
    </w:p>
    <w:p w14:paraId="71A1C6BA"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The stormwater system must not be influenced by backwater effects or hydraulically controlled by the receiving </w:t>
      </w:r>
      <w:proofErr w:type="gramStart"/>
      <w:r w:rsidRPr="00260DFD">
        <w:rPr>
          <w:rFonts w:ascii="Arial" w:eastAsia="Times New Roman" w:hAnsi="Arial" w:cs="Arial"/>
          <w:color w:val="000000"/>
          <w:sz w:val="24"/>
          <w:szCs w:val="24"/>
          <w:lang w:eastAsia="en-AU"/>
        </w:rPr>
        <w:t>system;</w:t>
      </w:r>
      <w:proofErr w:type="gramEnd"/>
      <w:r w:rsidRPr="00260DFD">
        <w:rPr>
          <w:rFonts w:ascii="Arial" w:eastAsia="Times New Roman" w:hAnsi="Arial" w:cs="Arial"/>
          <w:color w:val="000000"/>
          <w:sz w:val="24"/>
          <w:szCs w:val="24"/>
          <w:lang w:eastAsia="en-AU"/>
        </w:rPr>
        <w:t xml:space="preserve"> </w:t>
      </w:r>
    </w:p>
    <w:p w14:paraId="40C5C339"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Plans must specify that any components of the existing system to be retained must be certified during construction to be in good condition and of adequate capacity to convey the additional runoff generated by the development and be replaced or upgraded if </w:t>
      </w:r>
      <w:proofErr w:type="gramStart"/>
      <w:r w:rsidRPr="00260DFD">
        <w:rPr>
          <w:rFonts w:ascii="Arial" w:eastAsia="Times New Roman" w:hAnsi="Arial" w:cs="Arial"/>
          <w:color w:val="000000"/>
          <w:sz w:val="24"/>
          <w:szCs w:val="24"/>
          <w:lang w:eastAsia="en-AU"/>
        </w:rPr>
        <w:t>required;</w:t>
      </w:r>
      <w:proofErr w:type="gramEnd"/>
      <w:r w:rsidRPr="00260DFD">
        <w:rPr>
          <w:rFonts w:ascii="Arial" w:eastAsia="Times New Roman" w:hAnsi="Arial" w:cs="Arial"/>
          <w:color w:val="000000"/>
          <w:sz w:val="24"/>
          <w:szCs w:val="24"/>
          <w:lang w:eastAsia="en-AU"/>
        </w:rPr>
        <w:t xml:space="preserve"> </w:t>
      </w:r>
    </w:p>
    <w:p w14:paraId="620DAC31"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An inspection opening or stormwater pit must be installed inside the property, adjacent to the boundary, for all stormwater </w:t>
      </w:r>
      <w:proofErr w:type="gramStart"/>
      <w:r w:rsidRPr="00260DFD">
        <w:rPr>
          <w:rFonts w:ascii="Arial" w:eastAsia="Times New Roman" w:hAnsi="Arial" w:cs="Arial"/>
          <w:color w:val="000000"/>
          <w:sz w:val="24"/>
          <w:szCs w:val="24"/>
          <w:lang w:eastAsia="en-AU"/>
        </w:rPr>
        <w:t>outlets;</w:t>
      </w:r>
      <w:proofErr w:type="gramEnd"/>
      <w:r w:rsidRPr="00260DFD">
        <w:rPr>
          <w:rFonts w:ascii="Arial" w:eastAsia="Times New Roman" w:hAnsi="Arial" w:cs="Arial"/>
          <w:color w:val="000000"/>
          <w:sz w:val="24"/>
          <w:szCs w:val="24"/>
          <w:lang w:eastAsia="en-AU"/>
        </w:rPr>
        <w:t xml:space="preserve"> </w:t>
      </w:r>
    </w:p>
    <w:p w14:paraId="2922A784"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All stormwater outlets through sandstone kerbs must be carefully core drilled in accordance with Council standard </w:t>
      </w:r>
      <w:proofErr w:type="gramStart"/>
      <w:r w:rsidRPr="00260DFD">
        <w:rPr>
          <w:rFonts w:ascii="Arial" w:eastAsia="Times New Roman" w:hAnsi="Arial" w:cs="Arial"/>
          <w:color w:val="000000"/>
          <w:sz w:val="24"/>
          <w:szCs w:val="24"/>
          <w:lang w:eastAsia="en-AU"/>
        </w:rPr>
        <w:t>drawings;</w:t>
      </w:r>
      <w:proofErr w:type="gramEnd"/>
      <w:r w:rsidRPr="00260DFD">
        <w:rPr>
          <w:rFonts w:ascii="Arial" w:eastAsia="Times New Roman" w:hAnsi="Arial" w:cs="Arial"/>
          <w:color w:val="000000"/>
          <w:sz w:val="24"/>
          <w:szCs w:val="24"/>
          <w:lang w:eastAsia="en-AU"/>
        </w:rPr>
        <w:t xml:space="preserve"> </w:t>
      </w:r>
    </w:p>
    <w:p w14:paraId="6CDE0E94"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All redundant pipelines within footpath area must be removed and footpath/kerb reinstated, only to the extent they are encountered as part of approved </w:t>
      </w:r>
      <w:proofErr w:type="gramStart"/>
      <w:r w:rsidRPr="00260DFD">
        <w:rPr>
          <w:rFonts w:ascii="Arial" w:eastAsia="Times New Roman" w:hAnsi="Arial" w:cs="Arial"/>
          <w:color w:val="000000"/>
          <w:sz w:val="24"/>
          <w:szCs w:val="24"/>
          <w:lang w:eastAsia="en-AU"/>
        </w:rPr>
        <w:t>works;</w:t>
      </w:r>
      <w:proofErr w:type="gramEnd"/>
      <w:r w:rsidRPr="00260DFD">
        <w:rPr>
          <w:rFonts w:ascii="Arial" w:eastAsia="Times New Roman" w:hAnsi="Arial" w:cs="Arial"/>
          <w:color w:val="000000"/>
          <w:sz w:val="24"/>
          <w:szCs w:val="24"/>
          <w:lang w:eastAsia="en-AU"/>
        </w:rPr>
        <w:t xml:space="preserve"> </w:t>
      </w:r>
    </w:p>
    <w:p w14:paraId="38725726" w14:textId="0B25A08D"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Stormwater quality improvement devices must be installed such that stormwater flows leaving the site meet the following environmental targets:</w:t>
      </w:r>
    </w:p>
    <w:p w14:paraId="3D8D0A0E" w14:textId="7AF7002C" w:rsidR="00260DFD" w:rsidRDefault="00260DFD" w:rsidP="00260DFD">
      <w:pPr>
        <w:spacing w:after="200" w:line="240" w:lineRule="auto"/>
        <w:jc w:val="both"/>
        <w:rPr>
          <w:rFonts w:ascii="Arial" w:eastAsia="Times New Roman" w:hAnsi="Arial" w:cs="Arial"/>
          <w:color w:val="000000"/>
          <w:sz w:val="24"/>
          <w:szCs w:val="24"/>
          <w:lang w:eastAsia="en-AU"/>
        </w:rPr>
      </w:pPr>
    </w:p>
    <w:tbl>
      <w:tblPr>
        <w:tblW w:w="0" w:type="auto"/>
        <w:tblInd w:w="56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842"/>
        <w:gridCol w:w="2782"/>
        <w:gridCol w:w="2304"/>
      </w:tblGrid>
      <w:tr w:rsidR="00260DFD" w:rsidRPr="00260DFD" w14:paraId="5BB17CBD" w14:textId="77777777" w:rsidTr="00260DFD">
        <w:tc>
          <w:tcPr>
            <w:tcW w:w="2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D1CCF"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b/>
                <w:bCs/>
                <w:color w:val="000000"/>
                <w:lang w:eastAsia="en-AU"/>
              </w:rPr>
              <w:t>Pollutant</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6E3B3"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b/>
                <w:bCs/>
                <w:color w:val="000000"/>
                <w:lang w:eastAsia="en-AU"/>
              </w:rPr>
              <w:t>Baseline Annual Pollution Load (kg/ha/</w:t>
            </w:r>
            <w:proofErr w:type="spellStart"/>
            <w:r w:rsidRPr="00260DFD">
              <w:rPr>
                <w:rFonts w:ascii="Arial" w:eastAsia="Times New Roman" w:hAnsi="Arial" w:cs="Arial"/>
                <w:b/>
                <w:bCs/>
                <w:color w:val="000000"/>
                <w:lang w:eastAsia="en-AU"/>
              </w:rPr>
              <w:t>yr</w:t>
            </w:r>
            <w:proofErr w:type="spellEnd"/>
            <w:r w:rsidRPr="00260DFD">
              <w:rPr>
                <w:rFonts w:ascii="Arial" w:eastAsia="Times New Roman" w:hAnsi="Arial" w:cs="Arial"/>
                <w:b/>
                <w:bCs/>
                <w:color w:val="000000"/>
                <w:lang w:eastAsia="en-AU"/>
              </w:rPr>
              <w:t>)</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A3434"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b/>
                <w:bCs/>
                <w:color w:val="000000"/>
                <w:lang w:eastAsia="en-AU"/>
              </w:rPr>
              <w:t>Retention Criteria</w:t>
            </w:r>
          </w:p>
        </w:tc>
      </w:tr>
      <w:tr w:rsidR="00260DFD" w:rsidRPr="00260DFD" w14:paraId="42A19154"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B544C"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 xml:space="preserve">Gross Pollutants, including trash, </w:t>
            </w:r>
            <w:proofErr w:type="gramStart"/>
            <w:r w:rsidRPr="00260DFD">
              <w:rPr>
                <w:rFonts w:ascii="Arial" w:eastAsia="Times New Roman" w:hAnsi="Arial" w:cs="Arial"/>
                <w:color w:val="000000"/>
                <w:lang w:eastAsia="en-AU"/>
              </w:rPr>
              <w:t>litter</w:t>
            </w:r>
            <w:proofErr w:type="gramEnd"/>
            <w:r w:rsidRPr="00260DFD">
              <w:rPr>
                <w:rFonts w:ascii="Arial" w:eastAsia="Times New Roman" w:hAnsi="Arial" w:cs="Arial"/>
                <w:color w:val="000000"/>
                <w:lang w:eastAsia="en-AU"/>
              </w:rPr>
              <w:t xml:space="preserve"> and vegetation matter greater than 5mm</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24ADC832"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500</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39E5DED0"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90% reduction of average annual load</w:t>
            </w:r>
          </w:p>
        </w:tc>
      </w:tr>
      <w:tr w:rsidR="00260DFD" w:rsidRPr="00260DFD" w14:paraId="5802EA60"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10D18"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Total Suspended solids, including sediment and other fine material less than 5mm</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7F7039CA"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900</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0F66060D"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85% reduction of average annual load</w:t>
            </w:r>
          </w:p>
        </w:tc>
      </w:tr>
      <w:tr w:rsidR="00260DFD" w:rsidRPr="00260DFD" w14:paraId="2FDD2D90"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653EC"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Total Phosphorous</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592E3F8D"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2</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5E48F49E"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65% reduction of average annual load</w:t>
            </w:r>
          </w:p>
        </w:tc>
      </w:tr>
      <w:tr w:rsidR="00260DFD" w:rsidRPr="00260DFD" w14:paraId="3BE43AF0"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9B0D2"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Total Nitrogen</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01715B62"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15</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74CB7213"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45% reduction of average annual load</w:t>
            </w:r>
          </w:p>
        </w:tc>
      </w:tr>
      <w:tr w:rsidR="00260DFD" w:rsidRPr="00260DFD" w14:paraId="7EFB80BE"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EE1E"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Hydrocarbons (Oil and Grease)</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077CC214"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 </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582E3030"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90% reduction of average annual load – no visible discharge</w:t>
            </w:r>
          </w:p>
        </w:tc>
      </w:tr>
      <w:tr w:rsidR="00260DFD" w:rsidRPr="00260DFD" w14:paraId="00C1587F" w14:textId="77777777" w:rsidTr="00260DFD">
        <w:tc>
          <w:tcPr>
            <w:tcW w:w="2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6FB07"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lastRenderedPageBreak/>
              <w:t>Toxicants</w:t>
            </w:r>
          </w:p>
        </w:tc>
        <w:tc>
          <w:tcPr>
            <w:tcW w:w="2782" w:type="dxa"/>
            <w:tcBorders>
              <w:top w:val="nil"/>
              <w:left w:val="nil"/>
              <w:bottom w:val="single" w:sz="8" w:space="0" w:color="auto"/>
              <w:right w:val="single" w:sz="8" w:space="0" w:color="auto"/>
            </w:tcBorders>
            <w:tcMar>
              <w:top w:w="0" w:type="dxa"/>
              <w:left w:w="108" w:type="dxa"/>
              <w:bottom w:w="0" w:type="dxa"/>
              <w:right w:w="108" w:type="dxa"/>
            </w:tcMar>
            <w:hideMark/>
          </w:tcPr>
          <w:p w14:paraId="0258F4B8"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 </w:t>
            </w:r>
          </w:p>
        </w:tc>
        <w:tc>
          <w:tcPr>
            <w:tcW w:w="2304" w:type="dxa"/>
            <w:tcBorders>
              <w:top w:val="nil"/>
              <w:left w:val="nil"/>
              <w:bottom w:val="single" w:sz="8" w:space="0" w:color="auto"/>
              <w:right w:val="single" w:sz="8" w:space="0" w:color="auto"/>
            </w:tcBorders>
            <w:tcMar>
              <w:top w:w="0" w:type="dxa"/>
              <w:left w:w="108" w:type="dxa"/>
              <w:bottom w:w="0" w:type="dxa"/>
              <w:right w:w="108" w:type="dxa"/>
            </w:tcMar>
            <w:hideMark/>
          </w:tcPr>
          <w:p w14:paraId="29B0DAA9" w14:textId="77777777" w:rsidR="00260DFD" w:rsidRPr="00260DFD" w:rsidRDefault="00260DFD" w:rsidP="00260DFD">
            <w:pPr>
              <w:spacing w:after="200" w:line="240" w:lineRule="auto"/>
              <w:jc w:val="both"/>
              <w:rPr>
                <w:rFonts w:ascii="Times New Roman" w:eastAsia="Times New Roman" w:hAnsi="Times New Roman" w:cs="Times New Roman"/>
                <w:lang w:eastAsia="en-AU"/>
              </w:rPr>
            </w:pPr>
            <w:r w:rsidRPr="00260DFD">
              <w:rPr>
                <w:rFonts w:ascii="Arial" w:eastAsia="Times New Roman" w:hAnsi="Arial" w:cs="Arial"/>
                <w:color w:val="000000"/>
                <w:lang w:eastAsia="en-AU"/>
              </w:rPr>
              <w:t>100% containment of toxicants</w:t>
            </w:r>
          </w:p>
        </w:tc>
      </w:tr>
    </w:tbl>
    <w:p w14:paraId="70CE8561" w14:textId="1A8ABA78" w:rsidR="00260DFD" w:rsidRDefault="00260DFD" w:rsidP="00260DFD">
      <w:pPr>
        <w:spacing w:after="200" w:line="240" w:lineRule="auto"/>
        <w:jc w:val="both"/>
        <w:rPr>
          <w:rFonts w:ascii="Arial" w:eastAsia="Times New Roman" w:hAnsi="Arial" w:cs="Arial"/>
          <w:color w:val="000000"/>
          <w:sz w:val="24"/>
          <w:szCs w:val="24"/>
          <w:lang w:eastAsia="en-AU"/>
        </w:rPr>
      </w:pPr>
    </w:p>
    <w:p w14:paraId="57204D48" w14:textId="518BD345"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A WSUD Strategy Report must be provided to ensure the treatment measures proposed to meet Council’s water quality targets. For sites with a GFA greater than 2000sqm a MUSIC model (including .</w:t>
      </w:r>
      <w:proofErr w:type="spellStart"/>
      <w:r w:rsidRPr="00260DFD">
        <w:rPr>
          <w:rFonts w:ascii="Arial" w:eastAsia="Times New Roman" w:hAnsi="Arial" w:cs="Arial"/>
          <w:color w:val="000000"/>
          <w:sz w:val="24"/>
          <w:szCs w:val="24"/>
          <w:lang w:eastAsia="en-AU"/>
        </w:rPr>
        <w:t>sqz</w:t>
      </w:r>
      <w:proofErr w:type="spellEnd"/>
      <w:r w:rsidRPr="00260DFD">
        <w:rPr>
          <w:rFonts w:ascii="Arial" w:eastAsia="Times New Roman" w:hAnsi="Arial" w:cs="Arial"/>
          <w:color w:val="000000"/>
          <w:sz w:val="24"/>
          <w:szCs w:val="24"/>
          <w:lang w:eastAsia="en-AU"/>
        </w:rPr>
        <w:t xml:space="preserve"> </w:t>
      </w:r>
      <w:proofErr w:type="gramStart"/>
      <w:r w:rsidRPr="00260DFD">
        <w:rPr>
          <w:rFonts w:ascii="Arial" w:eastAsia="Times New Roman" w:hAnsi="Arial" w:cs="Arial"/>
          <w:color w:val="000000"/>
          <w:sz w:val="24"/>
          <w:szCs w:val="24"/>
          <w:lang w:eastAsia="en-AU"/>
        </w:rPr>
        <w:t>file)must</w:t>
      </w:r>
      <w:proofErr w:type="gramEnd"/>
      <w:r w:rsidRPr="00260DFD">
        <w:rPr>
          <w:rFonts w:ascii="Arial" w:eastAsia="Times New Roman" w:hAnsi="Arial" w:cs="Arial"/>
          <w:color w:val="000000"/>
          <w:sz w:val="24"/>
          <w:szCs w:val="24"/>
          <w:lang w:eastAsia="en-AU"/>
        </w:rPr>
        <w:t xml:space="preserve"> be included with the report;</w:t>
      </w:r>
    </w:p>
    <w:p w14:paraId="331085DE"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A detailed WSUD maintenance plan outlining how all elements of the water quality treatment facility will be maintained and to record annual inspections/maintenance works to be undertaken.</w:t>
      </w:r>
    </w:p>
    <w:p w14:paraId="5C2BAAA1" w14:textId="77777777" w:rsid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 xml:space="preserve">Dry-weather flows of any seepage water including seepage from landscaped areas will not be permitted through kerb outlets and must be connected directly to a Council stormwater system. </w:t>
      </w:r>
    </w:p>
    <w:p w14:paraId="7C34DF3F" w14:textId="123DD44F" w:rsidR="00260DFD" w:rsidRPr="00260DFD" w:rsidRDefault="00260DFD" w:rsidP="00260DFD">
      <w:pPr>
        <w:pStyle w:val="ListParagraph"/>
        <w:numPr>
          <w:ilvl w:val="0"/>
          <w:numId w:val="15"/>
        </w:numPr>
        <w:spacing w:after="200" w:line="240" w:lineRule="auto"/>
        <w:jc w:val="both"/>
        <w:rPr>
          <w:rFonts w:ascii="Arial" w:eastAsia="Times New Roman" w:hAnsi="Arial" w:cs="Arial"/>
          <w:color w:val="000000"/>
          <w:sz w:val="24"/>
          <w:szCs w:val="24"/>
          <w:lang w:eastAsia="en-AU"/>
        </w:rPr>
      </w:pPr>
      <w:r w:rsidRPr="00260DFD">
        <w:rPr>
          <w:rFonts w:ascii="Arial" w:eastAsia="Times New Roman" w:hAnsi="Arial" w:cs="Arial"/>
          <w:color w:val="000000"/>
          <w:sz w:val="24"/>
          <w:szCs w:val="24"/>
          <w:lang w:eastAsia="en-AU"/>
        </w:rPr>
        <w:t>No impact to street tree(s).</w:t>
      </w:r>
    </w:p>
    <w:sectPr w:rsidR="00260DFD" w:rsidRPr="00260DFD" w:rsidSect="004E1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E1C"/>
    <w:multiLevelType w:val="hybridMultilevel"/>
    <w:tmpl w:val="1018A504"/>
    <w:lvl w:ilvl="0" w:tplc="DFA8CAA6">
      <w:start w:val="1"/>
      <w:numFmt w:val="lowerLetter"/>
      <w:lvlText w:val="%1)"/>
      <w:lvlJc w:val="left"/>
      <w:pPr>
        <w:ind w:left="720" w:hanging="360"/>
      </w:pPr>
      <w:rPr>
        <w:rFonts w:hint="default"/>
      </w:rPr>
    </w:lvl>
    <w:lvl w:ilvl="1" w:tplc="0C09001B">
      <w:start w:val="1"/>
      <w:numFmt w:val="lowerRoman"/>
      <w:lvlText w:val="%2."/>
      <w:lvlJc w:val="right"/>
      <w:pPr>
        <w:ind w:left="149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B2789"/>
    <w:multiLevelType w:val="multilevel"/>
    <w:tmpl w:val="E2B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60B50"/>
    <w:multiLevelType w:val="hybridMultilevel"/>
    <w:tmpl w:val="AA0E8092"/>
    <w:lvl w:ilvl="0" w:tplc="D7CC3AE8">
      <w:start w:val="7"/>
      <w:numFmt w:val="lowerLetter"/>
      <w:lvlText w:val="%1)"/>
      <w:lvlJc w:val="left"/>
      <w:pPr>
        <w:ind w:left="778" w:hanging="360"/>
      </w:pPr>
      <w:rPr>
        <w:rFonts w:ascii="Arial" w:eastAsia="Arial" w:hAnsi="Arial" w:cs="Arial" w:hint="default"/>
        <w:b w:val="0"/>
        <w:bCs w:val="0"/>
        <w:i w:val="0"/>
        <w:iCs w:val="0"/>
        <w:strike w:val="0"/>
        <w:spacing w:val="-1"/>
        <w:w w:val="99"/>
        <w:sz w:val="24"/>
        <w:szCs w:val="24"/>
      </w:rPr>
    </w:lvl>
    <w:lvl w:ilvl="1" w:tplc="0C09001B">
      <w:start w:val="1"/>
      <w:numFmt w:val="lowerRoman"/>
      <w:lvlText w:val="%2."/>
      <w:lvlJc w:val="right"/>
      <w:pPr>
        <w:ind w:left="1498" w:hanging="360"/>
      </w:pPr>
    </w:lvl>
    <w:lvl w:ilvl="2" w:tplc="0C09000F">
      <w:start w:val="1"/>
      <w:numFmt w:val="decimal"/>
      <w:lvlText w:val="%3."/>
      <w:lvlJc w:val="left"/>
      <w:pPr>
        <w:ind w:left="2398" w:hanging="360"/>
      </w:pPr>
    </w:lvl>
    <w:lvl w:ilvl="3" w:tplc="0C090019">
      <w:start w:val="1"/>
      <w:numFmt w:val="lowerLetter"/>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0759D"/>
    <w:multiLevelType w:val="hybridMultilevel"/>
    <w:tmpl w:val="D3F04E5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145651BE"/>
    <w:multiLevelType w:val="hybridMultilevel"/>
    <w:tmpl w:val="047C78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515DEE"/>
    <w:multiLevelType w:val="hybridMultilevel"/>
    <w:tmpl w:val="A67C69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A73CB1"/>
    <w:multiLevelType w:val="hybridMultilevel"/>
    <w:tmpl w:val="29261DF0"/>
    <w:lvl w:ilvl="0" w:tplc="098C9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250F87"/>
    <w:multiLevelType w:val="hybridMultilevel"/>
    <w:tmpl w:val="7A1E4FBC"/>
    <w:lvl w:ilvl="0" w:tplc="DAACB600">
      <w:start w:val="1"/>
      <w:numFmt w:val="decimal"/>
      <w:lvlText w:val="%1."/>
      <w:lvlJc w:val="left"/>
      <w:pPr>
        <w:ind w:left="360" w:hanging="360"/>
      </w:pPr>
      <w:rPr>
        <w:rFonts w:hint="default"/>
        <w:b/>
      </w:rPr>
    </w:lvl>
    <w:lvl w:ilvl="1" w:tplc="769E074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F858B4"/>
    <w:multiLevelType w:val="hybridMultilevel"/>
    <w:tmpl w:val="E988AA96"/>
    <w:lvl w:ilvl="0" w:tplc="C7FEF624">
      <w:start w:val="1"/>
      <w:numFmt w:val="lowerLetter"/>
      <w:lvlText w:val="%1)"/>
      <w:lvlJc w:val="left"/>
      <w:pPr>
        <w:ind w:left="778" w:hanging="360"/>
      </w:pPr>
      <w:rPr>
        <w:rFonts w:ascii="Arial" w:eastAsia="Arial" w:hAnsi="Arial" w:cs="Arial" w:hint="default"/>
        <w:b w:val="0"/>
        <w:bCs w:val="0"/>
        <w:i w:val="0"/>
        <w:iCs w:val="0"/>
        <w:strike w:val="0"/>
        <w:spacing w:val="-1"/>
        <w:w w:val="99"/>
        <w:sz w:val="24"/>
        <w:szCs w:val="24"/>
        <w:lang w:val="en-US" w:eastAsia="en-US" w:bidi="ar-SA"/>
      </w:rPr>
    </w:lvl>
    <w:lvl w:ilvl="1" w:tplc="0C09001B">
      <w:start w:val="1"/>
      <w:numFmt w:val="lowerRoman"/>
      <w:lvlText w:val="%2."/>
      <w:lvlJc w:val="right"/>
      <w:pPr>
        <w:ind w:left="1498" w:hanging="360"/>
      </w:pPr>
    </w:lvl>
    <w:lvl w:ilvl="2" w:tplc="0C09000F">
      <w:start w:val="1"/>
      <w:numFmt w:val="decimal"/>
      <w:lvlText w:val="%3."/>
      <w:lvlJc w:val="left"/>
      <w:pPr>
        <w:ind w:left="2398" w:hanging="36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9" w15:restartNumberingAfterBreak="0">
    <w:nsid w:val="49353555"/>
    <w:multiLevelType w:val="hybridMultilevel"/>
    <w:tmpl w:val="5B1A917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4F954B08"/>
    <w:multiLevelType w:val="multilevel"/>
    <w:tmpl w:val="595A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62670"/>
    <w:multiLevelType w:val="hybridMultilevel"/>
    <w:tmpl w:val="5E98706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307ADF"/>
    <w:multiLevelType w:val="multilevel"/>
    <w:tmpl w:val="387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35DA2"/>
    <w:multiLevelType w:val="hybridMultilevel"/>
    <w:tmpl w:val="53DCA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F2458A"/>
    <w:multiLevelType w:val="hybridMultilevel"/>
    <w:tmpl w:val="12103EF6"/>
    <w:lvl w:ilvl="0" w:tplc="098C9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9614766">
    <w:abstractNumId w:val="13"/>
  </w:num>
  <w:num w:numId="2" w16cid:durableId="842814756">
    <w:abstractNumId w:val="5"/>
  </w:num>
  <w:num w:numId="3" w16cid:durableId="1171722787">
    <w:abstractNumId w:val="11"/>
  </w:num>
  <w:num w:numId="4" w16cid:durableId="616176380">
    <w:abstractNumId w:val="4"/>
  </w:num>
  <w:num w:numId="5" w16cid:durableId="945892130">
    <w:abstractNumId w:val="7"/>
  </w:num>
  <w:num w:numId="6" w16cid:durableId="1328905095">
    <w:abstractNumId w:val="8"/>
  </w:num>
  <w:num w:numId="7" w16cid:durableId="1821849089">
    <w:abstractNumId w:val="2"/>
  </w:num>
  <w:num w:numId="8" w16cid:durableId="289168133">
    <w:abstractNumId w:val="3"/>
  </w:num>
  <w:num w:numId="9" w16cid:durableId="940377103">
    <w:abstractNumId w:val="9"/>
  </w:num>
  <w:num w:numId="10" w16cid:durableId="638610431">
    <w:abstractNumId w:val="14"/>
  </w:num>
  <w:num w:numId="11" w16cid:durableId="438181430">
    <w:abstractNumId w:val="12"/>
  </w:num>
  <w:num w:numId="12" w16cid:durableId="1177118959">
    <w:abstractNumId w:val="1"/>
  </w:num>
  <w:num w:numId="13" w16cid:durableId="1927225575">
    <w:abstractNumId w:val="10"/>
  </w:num>
  <w:num w:numId="14" w16cid:durableId="849025052">
    <w:abstractNumId w:val="6"/>
  </w:num>
  <w:num w:numId="15" w16cid:durableId="146789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68"/>
    <w:rsid w:val="00051314"/>
    <w:rsid w:val="00260DFD"/>
    <w:rsid w:val="00260F13"/>
    <w:rsid w:val="002A7AC3"/>
    <w:rsid w:val="004A12AD"/>
    <w:rsid w:val="004D61AB"/>
    <w:rsid w:val="004E14C0"/>
    <w:rsid w:val="005636D7"/>
    <w:rsid w:val="00564B94"/>
    <w:rsid w:val="0066418B"/>
    <w:rsid w:val="007B705B"/>
    <w:rsid w:val="00971012"/>
    <w:rsid w:val="009D3373"/>
    <w:rsid w:val="00A00A42"/>
    <w:rsid w:val="00A11E12"/>
    <w:rsid w:val="00A85A0D"/>
    <w:rsid w:val="00B678E0"/>
    <w:rsid w:val="00B76B3E"/>
    <w:rsid w:val="00C55068"/>
    <w:rsid w:val="00CB505E"/>
    <w:rsid w:val="00CF782B"/>
    <w:rsid w:val="00DA0625"/>
    <w:rsid w:val="00F70C36"/>
    <w:rsid w:val="00FB0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3275"/>
  <w15:chartTrackingRefBased/>
  <w15:docId w15:val="{1FA838A8-57A7-4102-B6C0-C9F0674C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068"/>
    <w:pPr>
      <w:ind w:left="720"/>
      <w:contextualSpacing/>
    </w:pPr>
  </w:style>
  <w:style w:type="paragraph" w:styleId="NormalWeb">
    <w:name w:val="Normal (Web)"/>
    <w:basedOn w:val="Normal"/>
    <w:uiPriority w:val="99"/>
    <w:semiHidden/>
    <w:unhideWhenUsed/>
    <w:rsid w:val="004E14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4C0"/>
    <w:rPr>
      <w:b/>
      <w:bCs/>
    </w:rPr>
  </w:style>
  <w:style w:type="character" w:styleId="Emphasis">
    <w:name w:val="Emphasis"/>
    <w:basedOn w:val="DefaultParagraphFont"/>
    <w:uiPriority w:val="20"/>
    <w:qFormat/>
    <w:rsid w:val="004E14C0"/>
    <w:rPr>
      <w:i/>
      <w:iCs/>
    </w:rPr>
  </w:style>
  <w:style w:type="character" w:styleId="CommentReference">
    <w:name w:val="annotation reference"/>
    <w:basedOn w:val="DefaultParagraphFont"/>
    <w:uiPriority w:val="99"/>
    <w:semiHidden/>
    <w:unhideWhenUsed/>
    <w:rsid w:val="00DA0625"/>
    <w:rPr>
      <w:sz w:val="16"/>
      <w:szCs w:val="16"/>
    </w:rPr>
  </w:style>
  <w:style w:type="paragraph" w:styleId="CommentText">
    <w:name w:val="annotation text"/>
    <w:basedOn w:val="Normal"/>
    <w:link w:val="CommentTextChar"/>
    <w:uiPriority w:val="99"/>
    <w:semiHidden/>
    <w:unhideWhenUsed/>
    <w:rsid w:val="00DA0625"/>
    <w:pPr>
      <w:spacing w:line="240" w:lineRule="auto"/>
    </w:pPr>
    <w:rPr>
      <w:sz w:val="20"/>
      <w:szCs w:val="20"/>
    </w:rPr>
  </w:style>
  <w:style w:type="character" w:customStyle="1" w:styleId="CommentTextChar">
    <w:name w:val="Comment Text Char"/>
    <w:basedOn w:val="DefaultParagraphFont"/>
    <w:link w:val="CommentText"/>
    <w:uiPriority w:val="99"/>
    <w:semiHidden/>
    <w:rsid w:val="00DA0625"/>
    <w:rPr>
      <w:sz w:val="20"/>
      <w:szCs w:val="20"/>
    </w:rPr>
  </w:style>
  <w:style w:type="paragraph" w:styleId="CommentSubject">
    <w:name w:val="annotation subject"/>
    <w:basedOn w:val="CommentText"/>
    <w:next w:val="CommentText"/>
    <w:link w:val="CommentSubjectChar"/>
    <w:uiPriority w:val="99"/>
    <w:semiHidden/>
    <w:unhideWhenUsed/>
    <w:rsid w:val="00DA0625"/>
    <w:rPr>
      <w:b/>
      <w:bCs/>
    </w:rPr>
  </w:style>
  <w:style w:type="character" w:customStyle="1" w:styleId="CommentSubjectChar">
    <w:name w:val="Comment Subject Char"/>
    <w:basedOn w:val="CommentTextChar"/>
    <w:link w:val="CommentSubject"/>
    <w:uiPriority w:val="99"/>
    <w:semiHidden/>
    <w:rsid w:val="00DA0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2833">
      <w:bodyDiv w:val="1"/>
      <w:marLeft w:val="0"/>
      <w:marRight w:val="0"/>
      <w:marTop w:val="0"/>
      <w:marBottom w:val="0"/>
      <w:divBdr>
        <w:top w:val="none" w:sz="0" w:space="0" w:color="auto"/>
        <w:left w:val="none" w:sz="0" w:space="0" w:color="auto"/>
        <w:bottom w:val="none" w:sz="0" w:space="0" w:color="auto"/>
        <w:right w:val="none" w:sz="0" w:space="0" w:color="auto"/>
      </w:divBdr>
    </w:div>
    <w:div w:id="14627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18</Pages>
  <Words>4974</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Inner West Council</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Dickel</dc:creator>
  <cp:keywords/>
  <dc:description/>
  <cp:lastModifiedBy>Ferdinand Dickel</cp:lastModifiedBy>
  <cp:revision>4</cp:revision>
  <dcterms:created xsi:type="dcterms:W3CDTF">2024-02-19T21:32:00Z</dcterms:created>
  <dcterms:modified xsi:type="dcterms:W3CDTF">2024-02-20T04:43:00Z</dcterms:modified>
</cp:coreProperties>
</file>